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C8" w:rsidRPr="005A0D90" w:rsidRDefault="005A0D90" w:rsidP="00A901C8">
      <w:pPr>
        <w:spacing w:after="200" w:line="276" w:lineRule="auto"/>
        <w:ind w:left="-567" w:firstLine="709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z w:val="28"/>
          <w:szCs w:val="28"/>
          <w:lang w:val="uz-Cyrl-UZ"/>
        </w:rPr>
        <w:t>Keys</w:t>
      </w:r>
    </w:p>
    <w:p w:rsidR="00A901C8" w:rsidRPr="005A0D90" w:rsidRDefault="00A901C8" w:rsidP="00A901C8">
      <w:pPr>
        <w:spacing w:after="200" w:line="276" w:lineRule="auto"/>
        <w:ind w:left="-567" w:firstLine="709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>T a ‘ r i f. Agar ixtiyoriy n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4" o:title=""/>
          </v:shape>
          <o:OLEObject Type="Embed" ProgID="Equation.2" ShapeID="_x0000_i1025" DrawAspect="Content" ObjectID="_1525006713" r:id="rId5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>N uchun 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26" type="#_x0000_t75" style="width:8.9pt;height:16.2pt" o:ole="">
            <v:imagedata r:id="rId6" o:title=""/>
          </v:shape>
          <o:OLEObject Type="Embed" ProgID="Equation.2" ShapeID="_x0000_i1026" DrawAspect="Content" ObjectID="_1525006714" r:id="rId7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>&lt;x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300" w:dyaOrig="320">
          <v:shape id="_x0000_i1027" type="#_x0000_t75" style="width:14.55pt;height:16.2pt" o:ole="">
            <v:imagedata r:id="rId8" o:title=""/>
          </v:shape>
          <o:OLEObject Type="Embed" ProgID="Equation.2" ShapeID="_x0000_i1027" DrawAspect="Content" ObjectID="_1525006715" r:id="rId9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28" type="#_x0000_t75" style="width:8.9pt;height:16.2pt" o:ole="">
            <v:imagedata r:id="rId6" o:title=""/>
          </v:shape>
          <o:OLEObject Type="Embed" ProgID="Equation.2" ShapeID="_x0000_i1028" DrawAspect="Content" ObjectID="_1525006716" r:id="rId10"/>
        </w:objec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200" w:dyaOrig="240">
          <v:shape id="_x0000_i1029" type="#_x0000_t75" style="width:10.5pt;height:11.35pt" o:ole="">
            <v:imagedata r:id="rId11" o:title=""/>
          </v:shape>
          <o:OLEObject Type="Embed" ProgID="Equation.2" ShapeID="_x0000_i1029" DrawAspect="Content" ObjectID="_1525006717" r:id="rId12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>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300" w:dyaOrig="320">
          <v:shape id="_x0000_i1030" type="#_x0000_t75" style="width:14.55pt;height:16.2pt" o:ole="">
            <v:imagedata r:id="rId8" o:title=""/>
          </v:shape>
          <o:OLEObject Type="Embed" ProgID="Equation.2" ShapeID="_x0000_i1030" DrawAspect="Content" ObjectID="_1525006718" r:id="rId13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>)  tengsizlik o’rinli bo’lsa, (x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31" type="#_x0000_t75" style="width:8.9pt;height:16.2pt" o:ole="">
            <v:imagedata r:id="rId6" o:title=""/>
          </v:shape>
          <o:OLEObject Type="Embed" ProgID="Equation.2" ShapeID="_x0000_i1031" DrawAspect="Content" ObjectID="_1525006719" r:id="rId14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>) ketma-ketlik o’suvchi (kamaymovchi) deyiladi.</w:t>
      </w:r>
    </w:p>
    <w:p w:rsidR="00A901C8" w:rsidRPr="005A0D90" w:rsidRDefault="00A901C8" w:rsidP="00A901C8">
      <w:pPr>
        <w:spacing w:after="200" w:line="276" w:lineRule="auto"/>
        <w:ind w:left="-567" w:firstLine="709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>Bu ikki xil ketma-ketlik keng ma’noda o’suvchi deyiladi.</w:t>
      </w:r>
    </w:p>
    <w:p w:rsidR="00A901C8" w:rsidRPr="005A0D90" w:rsidRDefault="00A901C8" w:rsidP="00A901C8">
      <w:pPr>
        <w:spacing w:after="200" w:line="276" w:lineRule="auto"/>
        <w:ind w:left="-567" w:firstLine="709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>T a ‘ r i f. Agar ixtiyoriy n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200" w:dyaOrig="200">
          <v:shape id="_x0000_i1032" type="#_x0000_t75" style="width:10.5pt;height:10.5pt" o:ole="">
            <v:imagedata r:id="rId4" o:title=""/>
          </v:shape>
          <o:OLEObject Type="Embed" ProgID="Equation.2" ShapeID="_x0000_i1032" DrawAspect="Content" ObjectID="_1525006720" r:id="rId15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>N uchun 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33" type="#_x0000_t75" style="width:8.9pt;height:16.2pt" o:ole="">
            <v:imagedata r:id="rId6" o:title=""/>
          </v:shape>
          <o:OLEObject Type="Embed" ProgID="Equation.2" ShapeID="_x0000_i1033" DrawAspect="Content" ObjectID="_1525006721" r:id="rId16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>&gt;x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300" w:dyaOrig="320">
          <v:shape id="_x0000_i1034" type="#_x0000_t75" style="width:14.55pt;height:16.2pt" o:ole="">
            <v:imagedata r:id="rId8" o:title=""/>
          </v:shape>
          <o:OLEObject Type="Embed" ProgID="Equation.2" ShapeID="_x0000_i1034" DrawAspect="Content" ObjectID="_1525006722" r:id="rId17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  (x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35" type="#_x0000_t75" style="width:8.9pt;height:16.2pt" o:ole="">
            <v:imagedata r:id="rId6" o:title=""/>
          </v:shape>
          <o:OLEObject Type="Embed" ProgID="Equation.2" ShapeID="_x0000_i1035" DrawAspect="Content" ObjectID="_1525006723" r:id="rId18"/>
        </w:objec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200" w:dyaOrig="240">
          <v:shape id="_x0000_i1036" type="#_x0000_t75" style="width:10.5pt;height:11.35pt" o:ole="">
            <v:imagedata r:id="rId19" o:title=""/>
          </v:shape>
          <o:OLEObject Type="Embed" ProgID="Equation.2" ShapeID="_x0000_i1036" DrawAspect="Content" ObjectID="_1525006724" r:id="rId20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>&lt;x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300" w:dyaOrig="320">
          <v:shape id="_x0000_i1037" type="#_x0000_t75" style="width:14.55pt;height:16.2pt" o:ole="">
            <v:imagedata r:id="rId8" o:title=""/>
          </v:shape>
          <o:OLEObject Type="Embed" ProgID="Equation.2" ShapeID="_x0000_i1037" DrawAspect="Content" ObjectID="_1525006725" r:id="rId21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) tengsizlik o’rinli bo’lsa, (x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38" type="#_x0000_t75" style="width:8.9pt;height:16.2pt" o:ole="">
            <v:imagedata r:id="rId6" o:title=""/>
          </v:shape>
          <o:OLEObject Type="Embed" ProgID="Equation.2" ShapeID="_x0000_i1038" DrawAspect="Content" ObjectID="_1525006726" r:id="rId22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>) ketma-ketlik kamayuvchi (o’smovchi) deyiladi.</w:t>
      </w:r>
    </w:p>
    <w:p w:rsidR="00A901C8" w:rsidRPr="005A0D90" w:rsidRDefault="00A901C8" w:rsidP="00A901C8">
      <w:pPr>
        <w:spacing w:after="200" w:line="276" w:lineRule="auto"/>
        <w:ind w:left="-567" w:firstLine="709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5A0D90">
        <w:rPr>
          <w:rFonts w:ascii="Times New Roman" w:eastAsia="Calibri" w:hAnsi="Times New Roman" w:cs="Times New Roman"/>
          <w:sz w:val="28"/>
          <w:szCs w:val="28"/>
          <w:lang w:val="uz-Cyrl-UZ"/>
        </w:rPr>
        <w:t>Bu ikki xil ketma-ketlik keng ma’noda kamayuvchi deyiladi.</w:t>
      </w:r>
    </w:p>
    <w:p w:rsidR="00A901C8" w:rsidRPr="005A0D90" w:rsidRDefault="00A901C8" w:rsidP="00A901C8">
      <w:pPr>
        <w:spacing w:after="200" w:line="276" w:lineRule="auto"/>
        <w:ind w:left="-567"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Yuqoridagi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to’rt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xil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ketma-ketlik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bir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so’z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bilan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monoton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ketma-ketliklar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deyiladi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A901C8" w:rsidRPr="005A0D90" w:rsidRDefault="005A0D90" w:rsidP="00A901C8">
      <w:pPr>
        <w:spacing w:after="200" w:line="276" w:lineRule="auto"/>
        <w:ind w:left="-567"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 e o r </w:t>
      </w:r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e m a. Agar (x</w:t>
      </w:r>
      <w:r w:rsidR="00A901C8"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39" type="#_x0000_t75" style="width:8.9pt;height:16.2pt" o:ole="">
            <v:imagedata r:id="rId6" o:title=""/>
          </v:shape>
          <o:OLEObject Type="Embed" ProgID="Equation.2" ShapeID="_x0000_i1039" DrawAspect="Content" ObjectID="_1525006727" r:id="rId23"/>
        </w:object>
      </w:r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ketma-ketlik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o’suvchi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bo’lib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yuqoridan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chegaralangan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bo’lsa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chekli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limitga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ega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  <w:proofErr w:type="gram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agar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yuqoridan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chegaralanmagan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bo’lsa</w:t>
      </w:r>
      <w:proofErr w:type="spellEnd"/>
      <w:proofErr w:type="gram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holda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limx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</w:rPr>
        <w:object w:dxaOrig="700" w:dyaOrig="320">
          <v:shape id="_x0000_i1040" type="#_x0000_t75" style="width:35.6pt;height:16.2pt" o:ole="">
            <v:imagedata r:id="rId24" o:title=""/>
          </v:shape>
          <o:OLEObject Type="Embed" ProgID="Equation.2" ShapeID="_x0000_i1040" DrawAspect="Content" ObjectID="_1525006728" r:id="rId25"/>
        </w:object>
      </w:r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bo’ladi</w:t>
      </w:r>
      <w:proofErr w:type="spellEnd"/>
      <w:r w:rsidR="00A901C8"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A901C8" w:rsidRPr="005A0D90" w:rsidRDefault="00A901C8" w:rsidP="00A901C8">
      <w:pPr>
        <w:spacing w:after="200" w:line="276" w:lineRule="auto"/>
        <w:ind w:left="-567"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Isbot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. (x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41" type="#_x0000_t75" style="width:8.9pt;height:16.2pt" o:ole="">
            <v:imagedata r:id="rId6" o:title=""/>
          </v:shape>
          <o:OLEObject Type="Embed" ProgID="Equation.2" ShapeID="_x0000_i1041" DrawAspect="Content" ObjectID="_1525006729" r:id="rId26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o’suvchi</w:t>
      </w:r>
      <w:proofErr w:type="spellEnd"/>
      <w:proofErr w:type="gram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va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yuqoridan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chegaralangan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bo’lsin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holda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{x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42" type="#_x0000_t75" style="width:8.9pt;height:16.2pt" o:ole="">
            <v:imagedata r:id="rId6" o:title=""/>
          </v:shape>
          <o:OLEObject Type="Embed" ProgID="Equation.2" ShapeID="_x0000_i1042" DrawAspect="Content" ObjectID="_1525006730" r:id="rId27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}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to’plam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yuqoridan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chegaralangan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bo’ladi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shuning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uchun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uning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aniq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yuqori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chegarasi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mavjud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uni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a=sup{x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43" type="#_x0000_t75" style="width:8.9pt;height:16.2pt" o:ole="">
            <v:imagedata r:id="rId6" o:title=""/>
          </v:shape>
          <o:OLEObject Type="Embed" ProgID="Equation.2" ShapeID="_x0000_i1043" DrawAspect="Content" ObjectID="_1525006731" r:id="rId28"/>
        </w:object>
      </w:r>
      <w:proofErr w:type="gram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}  deb</w:t>
      </w:r>
      <w:proofErr w:type="gram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olaylik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ni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44" type="#_x0000_t75" style="width:8.9pt;height:16.2pt" o:ole="">
            <v:imagedata r:id="rId6" o:title=""/>
          </v:shape>
          <o:OLEObject Type="Embed" ProgID="Equation.2" ShapeID="_x0000_i1044" DrawAspect="Content" ObjectID="_1525006732" r:id="rId29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ketma-ketlikning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limiti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bo’lishligini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ko’rsatamiz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A901C8" w:rsidRPr="005A0D90" w:rsidRDefault="00A901C8" w:rsidP="00A901C8">
      <w:pPr>
        <w:spacing w:after="200" w:line="276" w:lineRule="auto"/>
        <w:ind w:left="-567"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a  son</w:t>
      </w:r>
      <w:proofErr w:type="gram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{x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45" type="#_x0000_t75" style="width:8.9pt;height:16.2pt" o:ole="">
            <v:imagedata r:id="rId6" o:title=""/>
          </v:shape>
          <o:OLEObject Type="Embed" ProgID="Equation.2" ShapeID="_x0000_i1045" DrawAspect="Content" ObjectID="_1525006733" r:id="rId30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} 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to’plamning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aniq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yuqori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chegarasi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bo’lganidan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barcha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200" w:dyaOrig="200">
          <v:shape id="_x0000_i1046" type="#_x0000_t75" style="width:10.5pt;height:10.5pt" o:ole="">
            <v:imagedata r:id="rId4" o:title=""/>
          </v:shape>
          <o:OLEObject Type="Embed" ProgID="Equation.2" ShapeID="_x0000_i1046" DrawAspect="Content" ObjectID="_1525006734" r:id="rId31"/>
        </w:objec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lar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uchun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499" w:dyaOrig="360">
          <v:shape id="_x0000_i1047" type="#_x0000_t75" style="width:25.1pt;height:18.6pt" o:ole="">
            <v:imagedata r:id="rId32" o:title=""/>
          </v:shape>
          <o:OLEObject Type="Embed" ProgID="Equation.2" ShapeID="_x0000_i1047" DrawAspect="Content" ObjectID="_1525006735" r:id="rId33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va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har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bir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560" w:dyaOrig="260">
          <v:shape id="_x0000_i1048" type="#_x0000_t75" style="width:27.5pt;height:13.75pt" o:ole="">
            <v:imagedata r:id="rId34" o:title=""/>
          </v:shape>
          <o:OLEObject Type="Embed" ProgID="Equation.2" ShapeID="_x0000_i1048" DrawAspect="Content" ObjectID="_1525006736" r:id="rId35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uchun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shunday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49" type="#_x0000_t75" style="width:8.9pt;height:16.2pt" o:ole="">
            <v:imagedata r:id="rId36" o:title=""/>
          </v:shape>
          <o:OLEObject Type="Embed" ProgID="Equation.2" ShapeID="_x0000_i1049" DrawAspect="Content" ObjectID="_1525006737" r:id="rId37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mavjud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bo’lib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100" w:dyaOrig="360">
          <v:shape id="_x0000_i1050" type="#_x0000_t75" style="width:55pt;height:18.6pt" o:ole="">
            <v:imagedata r:id="rId38" o:title=""/>
          </v:shape>
          <o:OLEObject Type="Embed" ProgID="Equation.2" ShapeID="_x0000_i1050" DrawAspect="Content" ObjectID="_1525006738" r:id="rId39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bo’ladi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. (x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51" type="#_x0000_t75" style="width:8.9pt;height:16.2pt" o:ole="">
            <v:imagedata r:id="rId6" o:title=""/>
          </v:shape>
          <o:OLEObject Type="Embed" ProgID="Equation.2" ShapeID="_x0000_i1051" DrawAspect="Content" ObjectID="_1525006739" r:id="rId40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o’suvchi</w:t>
      </w:r>
      <w:proofErr w:type="spellEnd"/>
      <w:proofErr w:type="gram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ketma-ketlik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bo’lganligidan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barcha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n&gt;n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52" type="#_x0000_t75" style="width:8.9pt;height:16.2pt" o:ole="">
            <v:imagedata r:id="rId36" o:title=""/>
          </v:shape>
          <o:OLEObject Type="Embed" ProgID="Equation.2" ShapeID="_x0000_i1052" DrawAspect="Content" ObjectID="_1525006740" r:id="rId41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lar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uchun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820" w:dyaOrig="360">
          <v:shape id="_x0000_i1053" type="#_x0000_t75" style="width:40.45pt;height:18.6pt" o:ole="">
            <v:imagedata r:id="rId42" o:title=""/>
          </v:shape>
          <o:OLEObject Type="Embed" ProgID="Equation.2" ShapeID="_x0000_i1053" DrawAspect="Content" ObjectID="_1525006741" r:id="rId43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bo’ladi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Yuqoridagilardan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940" w:dyaOrig="240">
          <v:shape id="_x0000_i1054" type="#_x0000_t75" style="width:46.9pt;height:11.35pt" o:ole="">
            <v:imagedata r:id="rId44" o:title=""/>
          </v:shape>
          <o:OLEObject Type="Embed" ProgID="Equation.2" ShapeID="_x0000_i1054" DrawAspect="Content" ObjectID="_1525006742" r:id="rId45"/>
        </w:objec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859" w:dyaOrig="320">
          <v:shape id="_x0000_i1055" type="#_x0000_t75" style="width:42.9pt;height:16.2pt" o:ole="">
            <v:imagedata r:id="rId46" o:title=""/>
          </v:shape>
          <o:OLEObject Type="Embed" ProgID="Equation.2" ShapeID="_x0000_i1055" DrawAspect="Content" ObjectID="_1525006743" r:id="rId47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tengsizlik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kelib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chiqadi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Bundan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ta’rifga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binoan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lim</w:t>
      </w:r>
      <w:proofErr w:type="spellEnd"/>
      <w:proofErr w:type="gram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56" type="#_x0000_t75" style="width:8.9pt;height:16.2pt" o:ole="">
            <v:imagedata r:id="rId6" o:title=""/>
          </v:shape>
          <o:OLEObject Type="Embed" ProgID="Equation.2" ShapeID="_x0000_i1056" DrawAspect="Content" ObjectID="_1525006744" r:id="rId48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=a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bo’ladi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A901C8" w:rsidRPr="005A0D90" w:rsidRDefault="00A901C8" w:rsidP="00A901C8">
      <w:pPr>
        <w:spacing w:after="200" w:line="276" w:lineRule="auto"/>
        <w:ind w:left="-567"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Endi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57" type="#_x0000_t75" style="width:8.9pt;height:16.2pt" o:ole="">
            <v:imagedata r:id="rId6" o:title=""/>
          </v:shape>
          <o:OLEObject Type="Embed" ProgID="Equation.2" ShapeID="_x0000_i1057" DrawAspect="Content" ObjectID="_1525006745" r:id="rId49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o’suvchi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bo’lib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yuqoridan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chegaralanmagan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bo’lsin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holda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har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bir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M&gt;</w:t>
      </w:r>
      <w:proofErr w:type="gram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0  son</w:t>
      </w:r>
      <w:proofErr w:type="gram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uchun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shunday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58" type="#_x0000_t75" style="width:8.9pt;height:16.2pt" o:ole="">
            <v:imagedata r:id="rId36" o:title=""/>
          </v:shape>
          <o:OLEObject Type="Embed" ProgID="Equation.2" ShapeID="_x0000_i1058" DrawAspect="Content" ObjectID="_1525006746" r:id="rId50"/>
        </w:objec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200" w:dyaOrig="200">
          <v:shape id="_x0000_i1059" type="#_x0000_t75" style="width:10.5pt;height:10.5pt" o:ole="">
            <v:imagedata r:id="rId4" o:title=""/>
          </v:shape>
          <o:OLEObject Type="Embed" ProgID="Equation.2" ShapeID="_x0000_i1059" DrawAspect="Content" ObjectID="_1525006747" r:id="rId51"/>
        </w:objec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son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topilib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340" w:dyaOrig="360">
          <v:shape id="_x0000_i1060" type="#_x0000_t75" style="width:17pt;height:18.6pt" o:ole="">
            <v:imagedata r:id="rId52" o:title=""/>
          </v:shape>
          <o:OLEObject Type="Embed" ProgID="Equation.2" ShapeID="_x0000_i1060" DrawAspect="Content" ObjectID="_1525006748" r:id="rId53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&gt;M   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bo’ladi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. (x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61" type="#_x0000_t75" style="width:8.9pt;height:16.2pt" o:ole="">
            <v:imagedata r:id="rId6" o:title=""/>
          </v:shape>
          <o:OLEObject Type="Embed" ProgID="Equation.2" ShapeID="_x0000_i1061" DrawAspect="Content" ObjectID="_1525006749" r:id="rId54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o’suvchi</w:t>
      </w:r>
      <w:proofErr w:type="spellEnd"/>
      <w:proofErr w:type="gram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bo’lganligidan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n&gt;n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62" type="#_x0000_t75" style="width:8.9pt;height:16.2pt" o:ole="">
            <v:imagedata r:id="rId36" o:title=""/>
          </v:shape>
          <o:OLEObject Type="Embed" ProgID="Equation.2" ShapeID="_x0000_i1062" DrawAspect="Content" ObjectID="_1525006750" r:id="rId55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lar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uchun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63" type="#_x0000_t75" style="width:8.9pt;height:16.2pt" o:ole="">
            <v:imagedata r:id="rId6" o:title=""/>
          </v:shape>
          <o:OLEObject Type="Embed" ProgID="Equation.2" ShapeID="_x0000_i1063" DrawAspect="Content" ObjectID="_1525006751" r:id="rId56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&gt;M 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kelib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chiqadi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Demak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lim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64" type="#_x0000_t75" style="width:8.9pt;height:16.2pt" o:ole="">
            <v:imagedata r:id="rId6" o:title=""/>
          </v:shape>
          <o:OLEObject Type="Embed" ProgID="Equation.2" ShapeID="_x0000_i1064" DrawAspect="Content" ObjectID="_1525006752" r:id="rId57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=+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240" w:dyaOrig="173">
          <v:shape id="_x0000_i1065" type="#_x0000_t75" style="width:11.35pt;height:8.9pt" o:ole="">
            <v:imagedata r:id="rId58" o:title=""/>
          </v:shape>
          <o:OLEObject Type="Embed" ProgID="Equation.2" ShapeID="_x0000_i1065" DrawAspect="Content" ObjectID="_1525006753" r:id="rId59"/>
        </w:object>
      </w:r>
    </w:p>
    <w:p w:rsidR="00A901C8" w:rsidRPr="005A0D90" w:rsidRDefault="00A901C8" w:rsidP="00A901C8">
      <w:pPr>
        <w:spacing w:after="200" w:line="276" w:lineRule="auto"/>
        <w:ind w:left="-567"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 ye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o r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ye m a. Agar (x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66" type="#_x0000_t75" style="width:8.9pt;height:16.2pt" o:ole="">
            <v:imagedata r:id="rId6" o:title=""/>
          </v:shape>
          <o:OLEObject Type="Embed" ProgID="Equation.2" ShapeID="_x0000_i1066" DrawAspect="Content" ObjectID="_1525006754" r:id="rId60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ketma-ketlik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kamayuvchi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bo’lib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quyidan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chegaralangan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bo’lsa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chekli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limitga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ega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agar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quyidan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chegaralanmagan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bo’lsa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holda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lim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x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173" w:dyaOrig="320">
          <v:shape id="_x0000_i1067" type="#_x0000_t75" style="width:8.9pt;height:16.2pt" o:ole="">
            <v:imagedata r:id="rId6" o:title=""/>
          </v:shape>
          <o:OLEObject Type="Embed" ProgID="Equation.2" ShapeID="_x0000_i1067" DrawAspect="Content" ObjectID="_1525006755" r:id="rId61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=-</w:t>
      </w:r>
      <w:r w:rsidRPr="005A0D90">
        <w:rPr>
          <w:rFonts w:ascii="Times New Roman" w:eastAsia="Calibri" w:hAnsi="Times New Roman" w:cs="Times New Roman"/>
          <w:sz w:val="28"/>
          <w:szCs w:val="28"/>
        </w:rPr>
        <w:object w:dxaOrig="240" w:dyaOrig="173">
          <v:shape id="_x0000_i1068" type="#_x0000_t75" style="width:11.35pt;height:8.9pt" o:ole="">
            <v:imagedata r:id="rId58" o:title=""/>
          </v:shape>
          <o:OLEObject Type="Embed" ProgID="Equation.2" ShapeID="_x0000_i1068" DrawAspect="Content" ObjectID="_1525006756" r:id="rId62"/>
        </w:object>
      </w:r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bo’ladi</w:t>
      </w:r>
      <w:proofErr w:type="spellEnd"/>
      <w:r w:rsidRPr="005A0D90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A901C8" w:rsidRPr="005A0D90" w:rsidRDefault="005A0D90" w:rsidP="00A901C8">
      <w:pPr>
        <w:spacing w:after="200" w:line="276" w:lineRule="auto"/>
        <w:ind w:left="-567" w:firstLine="709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5A0D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Ketma-</w:t>
      </w:r>
      <w:proofErr w:type="gramStart"/>
      <w:r w:rsidRPr="005A0D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ketlikning</w:t>
      </w:r>
      <w:proofErr w:type="spellEnd"/>
      <w:r w:rsidRPr="005A0D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5A0D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limitini</w:t>
      </w:r>
      <w:proofErr w:type="spellEnd"/>
      <w:proofErr w:type="gramEnd"/>
      <w:r w:rsidRPr="005A0D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toping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711"/>
        <w:gridCol w:w="4118"/>
      </w:tblGrid>
      <w:tr w:rsidR="005A0D90" w:rsidRPr="005A0D90" w:rsidTr="00161938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23745" cy="46228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74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6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9710" cy="431800"/>
                  <wp:effectExtent l="0" t="0" r="0" b="635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D90" w:rsidRPr="005A0D90" w:rsidTr="00161938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65705" cy="431800"/>
                  <wp:effectExtent l="0" t="0" r="0" b="635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70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6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9345" cy="4826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D90" w:rsidRPr="005A0D90" w:rsidTr="00161938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4925" cy="472440"/>
                  <wp:effectExtent l="0" t="0" r="9525" b="381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6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33855" cy="400685"/>
                  <wp:effectExtent l="0" t="0" r="444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D90" w:rsidRPr="005A0D90" w:rsidTr="00161938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72945" cy="431800"/>
                  <wp:effectExtent l="0" t="0" r="8255" b="635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94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6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59230" cy="472440"/>
                  <wp:effectExtent l="0" t="0" r="7620" b="381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3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D90" w:rsidRPr="005A0D90" w:rsidTr="00161938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56360" cy="431800"/>
                  <wp:effectExtent l="0" t="0" r="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6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8275" cy="431800"/>
                  <wp:effectExtent l="0" t="0" r="9525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D90" w:rsidRPr="005A0D90" w:rsidTr="00161938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30300" cy="482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6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61465" cy="842645"/>
                  <wp:effectExtent l="0" t="0" r="63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D90" w:rsidRPr="005A0D90" w:rsidTr="00161938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80920" cy="462280"/>
                  <wp:effectExtent l="0" t="0" r="508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92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8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47570" cy="400685"/>
                  <wp:effectExtent l="0" t="0" r="508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D90" w:rsidRPr="005A0D90" w:rsidTr="00161938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1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33855" cy="503555"/>
                  <wp:effectExtent l="0" t="0" r="444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6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86155" cy="482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D90" w:rsidRPr="005A0D90" w:rsidTr="00161938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64335" cy="431800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6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67205" cy="534035"/>
                  <wp:effectExtent l="0" t="0" r="444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D90" w:rsidRPr="005A0D90" w:rsidTr="00161938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8370" cy="4006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6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99870" cy="431800"/>
                  <wp:effectExtent l="0" t="0" r="508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D90" w:rsidRPr="005A0D90" w:rsidTr="00161938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9345" cy="4210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5A0D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6" w:type="dxa"/>
            <w:vAlign w:val="center"/>
          </w:tcPr>
          <w:p w:rsidR="005A0D90" w:rsidRPr="005A0D90" w:rsidRDefault="005A0D90" w:rsidP="005A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D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7045" cy="4724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01C8" w:rsidRPr="00A901C8" w:rsidRDefault="00A901C8" w:rsidP="005A0D90">
      <w:pPr>
        <w:rPr>
          <w:lang w:val="uz-Cyrl-UZ"/>
        </w:rPr>
      </w:pPr>
      <w:bookmarkStart w:id="0" w:name="_GoBack"/>
      <w:bookmarkEnd w:id="0"/>
    </w:p>
    <w:p w:rsidR="00A901C8" w:rsidRDefault="00B97C47" w:rsidP="00A901C8">
      <w:pPr>
        <w:ind w:left="-567" w:firstLine="709"/>
      </w:pPr>
      <w:r>
        <w:rPr>
          <w:noProof/>
          <w:lang w:eastAsia="ru-RU"/>
        </w:rPr>
        <w:lastRenderedPageBreak/>
        <w:drawing>
          <wp:inline distT="0" distB="0" distL="0" distR="0" wp14:anchorId="3F3DF660" wp14:editId="1F604B70">
            <wp:extent cx="6029960" cy="7282249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037123" cy="729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1C8" w:rsidRDefault="00A901C8" w:rsidP="00A901C8">
      <w:pPr>
        <w:ind w:left="-567" w:firstLine="709"/>
      </w:pPr>
    </w:p>
    <w:p w:rsidR="00530E2A" w:rsidRPr="00A901C8" w:rsidRDefault="00A901C8" w:rsidP="00A901C8">
      <w:pPr>
        <w:tabs>
          <w:tab w:val="left" w:pos="1792"/>
        </w:tabs>
        <w:ind w:left="-567" w:firstLine="709"/>
      </w:pPr>
      <w:r>
        <w:lastRenderedPageBreak/>
        <w:tab/>
      </w:r>
      <w:r w:rsidRPr="00A901C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C4C9374" wp14:editId="20C1B4F7">
            <wp:extent cx="5887720" cy="84592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920491" cy="850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0E2A" w:rsidRPr="00A9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D9"/>
    <w:rsid w:val="00530E2A"/>
    <w:rsid w:val="005A0D90"/>
    <w:rsid w:val="00A901C8"/>
    <w:rsid w:val="00B97C47"/>
    <w:rsid w:val="00C91963"/>
    <w:rsid w:val="00D0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5:chartTrackingRefBased/>
  <w15:docId w15:val="{913F05DB-F08E-4B3D-98A9-6FBE250F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7.bin"/><Relationship Id="rId39" Type="http://schemas.openxmlformats.org/officeDocument/2006/relationships/oleObject" Target="embeddings/oleObject26.bin"/><Relationship Id="rId21" Type="http://schemas.openxmlformats.org/officeDocument/2006/relationships/oleObject" Target="embeddings/oleObject13.bin"/><Relationship Id="rId34" Type="http://schemas.openxmlformats.org/officeDocument/2006/relationships/image" Target="media/image8.wmf"/><Relationship Id="rId42" Type="http://schemas.openxmlformats.org/officeDocument/2006/relationships/image" Target="media/image11.wmf"/><Relationship Id="rId47" Type="http://schemas.openxmlformats.org/officeDocument/2006/relationships/oleObject" Target="embeddings/oleObject31.bin"/><Relationship Id="rId50" Type="http://schemas.openxmlformats.org/officeDocument/2006/relationships/oleObject" Target="embeddings/oleObject34.bin"/><Relationship Id="rId55" Type="http://schemas.openxmlformats.org/officeDocument/2006/relationships/oleObject" Target="embeddings/oleObject38.bin"/><Relationship Id="rId63" Type="http://schemas.openxmlformats.org/officeDocument/2006/relationships/image" Target="media/image16.wmf"/><Relationship Id="rId68" Type="http://schemas.openxmlformats.org/officeDocument/2006/relationships/image" Target="media/image21.wmf"/><Relationship Id="rId76" Type="http://schemas.openxmlformats.org/officeDocument/2006/relationships/image" Target="media/image29.wmf"/><Relationship Id="rId84" Type="http://schemas.openxmlformats.org/officeDocument/2006/relationships/image" Target="media/image37.wmf"/><Relationship Id="rId7" Type="http://schemas.openxmlformats.org/officeDocument/2006/relationships/oleObject" Target="embeddings/oleObject2.bin"/><Relationship Id="rId71" Type="http://schemas.openxmlformats.org/officeDocument/2006/relationships/image" Target="media/image24.wmf"/><Relationship Id="rId2" Type="http://schemas.openxmlformats.org/officeDocument/2006/relationships/settings" Target="settings.xml"/><Relationship Id="rId16" Type="http://schemas.openxmlformats.org/officeDocument/2006/relationships/oleObject" Target="embeddings/oleObject9.bin"/><Relationship Id="rId29" Type="http://schemas.openxmlformats.org/officeDocument/2006/relationships/oleObject" Target="embeddings/oleObject20.bin"/><Relationship Id="rId11" Type="http://schemas.openxmlformats.org/officeDocument/2006/relationships/image" Target="media/image4.wmf"/><Relationship Id="rId24" Type="http://schemas.openxmlformats.org/officeDocument/2006/relationships/image" Target="media/image6.wmf"/><Relationship Id="rId32" Type="http://schemas.openxmlformats.org/officeDocument/2006/relationships/image" Target="media/image7.wmf"/><Relationship Id="rId37" Type="http://schemas.openxmlformats.org/officeDocument/2006/relationships/oleObject" Target="embeddings/oleObject25.bin"/><Relationship Id="rId40" Type="http://schemas.openxmlformats.org/officeDocument/2006/relationships/oleObject" Target="embeddings/oleObject27.bin"/><Relationship Id="rId45" Type="http://schemas.openxmlformats.org/officeDocument/2006/relationships/oleObject" Target="embeddings/oleObject30.bin"/><Relationship Id="rId53" Type="http://schemas.openxmlformats.org/officeDocument/2006/relationships/oleObject" Target="embeddings/oleObject36.bin"/><Relationship Id="rId58" Type="http://schemas.openxmlformats.org/officeDocument/2006/relationships/image" Target="media/image15.wmf"/><Relationship Id="rId66" Type="http://schemas.openxmlformats.org/officeDocument/2006/relationships/image" Target="media/image19.wmf"/><Relationship Id="rId74" Type="http://schemas.openxmlformats.org/officeDocument/2006/relationships/image" Target="media/image27.wmf"/><Relationship Id="rId79" Type="http://schemas.openxmlformats.org/officeDocument/2006/relationships/image" Target="media/image32.wmf"/><Relationship Id="rId87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43.bin"/><Relationship Id="rId82" Type="http://schemas.openxmlformats.org/officeDocument/2006/relationships/image" Target="media/image35.wmf"/><Relationship Id="rId19" Type="http://schemas.openxmlformats.org/officeDocument/2006/relationships/image" Target="media/image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8.bin"/><Relationship Id="rId30" Type="http://schemas.openxmlformats.org/officeDocument/2006/relationships/oleObject" Target="embeddings/oleObject21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29.bin"/><Relationship Id="rId48" Type="http://schemas.openxmlformats.org/officeDocument/2006/relationships/oleObject" Target="embeddings/oleObject32.bin"/><Relationship Id="rId56" Type="http://schemas.openxmlformats.org/officeDocument/2006/relationships/oleObject" Target="embeddings/oleObject39.bin"/><Relationship Id="rId64" Type="http://schemas.openxmlformats.org/officeDocument/2006/relationships/image" Target="media/image17.wmf"/><Relationship Id="rId69" Type="http://schemas.openxmlformats.org/officeDocument/2006/relationships/image" Target="media/image22.wmf"/><Relationship Id="rId77" Type="http://schemas.openxmlformats.org/officeDocument/2006/relationships/image" Target="media/image30.wmf"/><Relationship Id="rId8" Type="http://schemas.openxmlformats.org/officeDocument/2006/relationships/image" Target="media/image3.wmf"/><Relationship Id="rId51" Type="http://schemas.openxmlformats.org/officeDocument/2006/relationships/oleObject" Target="embeddings/oleObject35.bin"/><Relationship Id="rId72" Type="http://schemas.openxmlformats.org/officeDocument/2006/relationships/image" Target="media/image25.wmf"/><Relationship Id="rId80" Type="http://schemas.openxmlformats.org/officeDocument/2006/relationships/image" Target="media/image33.wmf"/><Relationship Id="rId85" Type="http://schemas.openxmlformats.org/officeDocument/2006/relationships/image" Target="media/image38.png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3.bin"/><Relationship Id="rId38" Type="http://schemas.openxmlformats.org/officeDocument/2006/relationships/image" Target="media/image10.wmf"/><Relationship Id="rId46" Type="http://schemas.openxmlformats.org/officeDocument/2006/relationships/image" Target="media/image13.wmf"/><Relationship Id="rId59" Type="http://schemas.openxmlformats.org/officeDocument/2006/relationships/oleObject" Target="embeddings/oleObject41.bin"/><Relationship Id="rId67" Type="http://schemas.openxmlformats.org/officeDocument/2006/relationships/image" Target="media/image20.wmf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28.bin"/><Relationship Id="rId54" Type="http://schemas.openxmlformats.org/officeDocument/2006/relationships/oleObject" Target="embeddings/oleObject37.bin"/><Relationship Id="rId62" Type="http://schemas.openxmlformats.org/officeDocument/2006/relationships/oleObject" Target="embeddings/oleObject44.bin"/><Relationship Id="rId70" Type="http://schemas.openxmlformats.org/officeDocument/2006/relationships/image" Target="media/image23.wmf"/><Relationship Id="rId75" Type="http://schemas.openxmlformats.org/officeDocument/2006/relationships/image" Target="media/image28.wmf"/><Relationship Id="rId83" Type="http://schemas.openxmlformats.org/officeDocument/2006/relationships/image" Target="media/image36.wmf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19.bin"/><Relationship Id="rId36" Type="http://schemas.openxmlformats.org/officeDocument/2006/relationships/image" Target="media/image9.wmf"/><Relationship Id="rId49" Type="http://schemas.openxmlformats.org/officeDocument/2006/relationships/oleObject" Target="embeddings/oleObject33.bin"/><Relationship Id="rId57" Type="http://schemas.openxmlformats.org/officeDocument/2006/relationships/oleObject" Target="embeddings/oleObject40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22.bin"/><Relationship Id="rId44" Type="http://schemas.openxmlformats.org/officeDocument/2006/relationships/image" Target="media/image12.wmf"/><Relationship Id="rId52" Type="http://schemas.openxmlformats.org/officeDocument/2006/relationships/image" Target="media/image14.wmf"/><Relationship Id="rId60" Type="http://schemas.openxmlformats.org/officeDocument/2006/relationships/oleObject" Target="embeddings/oleObject42.bin"/><Relationship Id="rId65" Type="http://schemas.openxmlformats.org/officeDocument/2006/relationships/image" Target="media/image18.wmf"/><Relationship Id="rId73" Type="http://schemas.openxmlformats.org/officeDocument/2006/relationships/image" Target="media/image26.wmf"/><Relationship Id="rId78" Type="http://schemas.openxmlformats.org/officeDocument/2006/relationships/image" Target="media/image31.wmf"/><Relationship Id="rId81" Type="http://schemas.openxmlformats.org/officeDocument/2006/relationships/image" Target="media/image34.wmf"/><Relationship Id="rId86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4</cp:revision>
  <dcterms:created xsi:type="dcterms:W3CDTF">2016-05-13T06:26:00Z</dcterms:created>
  <dcterms:modified xsi:type="dcterms:W3CDTF">2016-05-17T11:02:00Z</dcterms:modified>
</cp:coreProperties>
</file>