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C4" w:rsidRPr="00072F2D" w:rsidRDefault="005E7F5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21CC4"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-Mavzu: </w:t>
      </w:r>
      <w:r w:rsidR="00621CC4" w:rsidRPr="00072F2D">
        <w:rPr>
          <w:rFonts w:ascii="Times New Roman" w:hAnsi="Times New Roman" w:cs="Times New Roman"/>
          <w:b/>
          <w:sz w:val="28"/>
          <w:szCs w:val="28"/>
          <w:lang w:val="uz-Cyrl-UZ"/>
        </w:rPr>
        <w:t>Asimptotalar. Hosilaning funksiya grafigini yasashga tatbiqi.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REJA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072F2D">
        <w:rPr>
          <w:rFonts w:ascii="Times New Roman" w:hAnsi="Times New Roman" w:cs="Times New Roman"/>
          <w:b/>
          <w:sz w:val="28"/>
          <w:szCs w:val="28"/>
          <w:lang w:val="uz-Cyrl-UZ"/>
        </w:rPr>
        <w:t>Vertikal asimptotalar</w:t>
      </w: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Og</w:t>
      </w:r>
      <w:proofErr w:type="gram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‘ma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proofErr w:type="gram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to‘la</w:t>
      </w:r>
      <w:proofErr w:type="spellEnd"/>
      <w:proofErr w:type="gram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tekshirish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yasash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Asimptotalar</w:t>
      </w:r>
      <w:proofErr w:type="spellEnd"/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cheksizlikda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da,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tur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yetarlicha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bo‘lishini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xossaga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chiziqlarni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topish funksiyani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tekshirishda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Ta’rif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qda olingan o‘zgaruvchi nuqta koordinatalar boshidan cheksiz uzoqlashganda shu nuqtadan biror 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chiziqqacha bo‘lgan masofa nolga intilsa, u holda bu to‘g‘ri chiziq egri chiziqning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asimptotasi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deyiladi.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Asimptotalar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vertikal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(ordinatalar o‘qiga parallel) va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og‘ma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(ordinatalar o‘qiga parallel emas) bo‘lib ikkiga ajraladi. Og‘ma asimptotalar ichida abssissalar o‘qiga parallel bo‘lganlari ham mavjud bo‘lib, ular gorizontal asimptota deyiladi.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Pr="00072F2D">
        <w:rPr>
          <w:rFonts w:ascii="Times New Roman" w:hAnsi="Times New Roman" w:cs="Times New Roman"/>
          <w:b/>
          <w:sz w:val="28"/>
          <w:szCs w:val="28"/>
          <w:lang w:val="uz-Cyrl-UZ"/>
        </w:rPr>
        <w:t>1. Vertikal asimptotalar</w:t>
      </w: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1" locked="0" layoutInCell="1" allowOverlap="1" wp14:anchorId="2640CD63" wp14:editId="1F141ACB">
            <wp:simplePos x="0" y="0"/>
            <wp:positionH relativeFrom="column">
              <wp:posOffset>3543300</wp:posOffset>
            </wp:positionH>
            <wp:positionV relativeFrom="paragraph">
              <wp:posOffset>518160</wp:posOffset>
            </wp:positionV>
            <wp:extent cx="2545715" cy="2743200"/>
            <wp:effectExtent l="0" t="0" r="6985" b="0"/>
            <wp:wrapTight wrapText="bothSides">
              <wp:wrapPolygon edited="0">
                <wp:start x="0" y="0"/>
                <wp:lineTo x="0" y="21450"/>
                <wp:lineTo x="21498" y="21450"/>
                <wp:lineTo x="2149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Faraz qilaylik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nuqtadagi bir tomonli limitlarning kamida biri cheksizga teng bo‘lsin. U holda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egri chiziqdagi M(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x,y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nuqta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x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AE"/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da koordinatalar boshidan cheksiz uzoqlashadi, shu nuqtadan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x=a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to‘g‘ri chiziqqacha bo‘lgan masofa MN=|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x-a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| nolga intiladi. Demak, ta’rifga ko‘ra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x=a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to‘g‘ri chiziq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egri chiziqning (funksiya grafigining)  vertikal asimptotasi bo‘ladi.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Ravshanki, haqiqiy sonlar to‘plamida uzluksiz bo‘lgan funksiyalar uchun vertikal asimptota mavjud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emas. Vertikal asimptota faqat ikkinchi tur uzilish nuqtalarida bo‘lishi mumkin.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Misol.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f(x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object w:dxaOrig="9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38.2pt" o:ole="">
            <v:imagedata r:id="rId6" o:title=""/>
          </v:shape>
          <o:OLEObject Type="Embed" ProgID="Equation.3" ShapeID="_x0000_i1025" DrawAspect="Content" ObjectID="_1525178693" r:id="rId7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ravshanki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-4=0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tenglama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ildizlaridan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to‘plamidan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tur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Haqiqatan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r w:rsidRPr="00072F2D">
        <w:rPr>
          <w:rFonts w:ascii="Times New Roman" w:hAnsi="Times New Roman" w:cs="Times New Roman"/>
          <w:sz w:val="28"/>
          <w:szCs w:val="28"/>
        </w:rPr>
        <w:object w:dxaOrig="639" w:dyaOrig="499">
          <v:shape id="_x0000_i1026" type="#_x0000_t75" style="width:31.3pt;height:25.05pt" o:ole="">
            <v:imagedata r:id="rId8" o:title=""/>
          </v:shape>
          <o:OLEObject Type="Embed" ProgID="Equation.3" ShapeID="_x0000_i1026" DrawAspect="Content" ObjectID="_1525178694" r:id="rId9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960" w:dyaOrig="760">
          <v:shape id="_x0000_i1027" type="#_x0000_t75" style="width:48.2pt;height:38.2pt" o:ole="">
            <v:imagedata r:id="rId10" o:title=""/>
          </v:shape>
          <o:OLEObject Type="Embed" ProgID="Equation.3" ShapeID="_x0000_i1027" DrawAspect="Content" ObjectID="_1525178695" r:id="rId11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6154B0B1" wp14:editId="090B5311">
            <wp:simplePos x="0" y="0"/>
            <wp:positionH relativeFrom="column">
              <wp:posOffset>3543300</wp:posOffset>
            </wp:positionH>
            <wp:positionV relativeFrom="paragraph">
              <wp:posOffset>130810</wp:posOffset>
            </wp:positionV>
            <wp:extent cx="2662555" cy="3082925"/>
            <wp:effectExtent l="0" t="0" r="4445" b="3175"/>
            <wp:wrapTight wrapText="bothSides">
              <wp:wrapPolygon edited="0">
                <wp:start x="0" y="0"/>
                <wp:lineTo x="0" y="21489"/>
                <wp:lineTo x="21482" y="21489"/>
                <wp:lineTo x="2148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639" w:dyaOrig="499">
          <v:shape id="_x0000_i1028" type="#_x0000_t75" style="width:31.3pt;height:25.05pt" o:ole="">
            <v:imagedata r:id="rId13" o:title=""/>
          </v:shape>
          <o:OLEObject Type="Embed" ProgID="Equation.3" ShapeID="_x0000_i1028" DrawAspect="Content" ObjectID="_1525178696" r:id="rId14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960" w:dyaOrig="760">
          <v:shape id="_x0000_i1029" type="#_x0000_t75" style="width:48.2pt;height:38.2pt" o:ole="">
            <v:imagedata r:id="rId10" o:title=""/>
          </v:shape>
          <o:OLEObject Type="Embed" ProgID="Equation.3" ShapeID="_x0000_i1029" DrawAspect="Content" ObjectID="_1525178697" r:id="rId15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740" w:dyaOrig="499">
          <v:shape id="_x0000_i1030" type="#_x0000_t75" style="width:37.55pt;height:25.05pt" o:ole="">
            <v:imagedata r:id="rId16" o:title=""/>
          </v:shape>
          <o:OLEObject Type="Embed" ProgID="Equation.3" ShapeID="_x0000_i1030" DrawAspect="Content" ObjectID="_1525178698" r:id="rId17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960" w:dyaOrig="760">
          <v:shape id="_x0000_i1031" type="#_x0000_t75" style="width:48.2pt;height:38.2pt" o:ole="">
            <v:imagedata r:id="rId10" o:title=""/>
          </v:shape>
          <o:OLEObject Type="Embed" ProgID="Equation.3" ShapeID="_x0000_i1031" DrawAspect="Content" ObjectID="_1525178699" r:id="rId18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72F2D">
        <w:rPr>
          <w:rFonts w:ascii="Times New Roman" w:hAnsi="Times New Roman" w:cs="Times New Roman"/>
          <w:sz w:val="28"/>
          <w:szCs w:val="28"/>
        </w:rPr>
        <w:object w:dxaOrig="740" w:dyaOrig="499">
          <v:shape id="_x0000_i1032" type="#_x0000_t75" style="width:37.55pt;height:25.05pt" o:ole="">
            <v:imagedata r:id="rId19" o:title=""/>
          </v:shape>
          <o:OLEObject Type="Embed" ProgID="Equation.3" ShapeID="_x0000_i1032" DrawAspect="Content" ObjectID="_1525178700" r:id="rId2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960" w:dyaOrig="760">
          <v:shape id="_x0000_i1033" type="#_x0000_t75" style="width:48.2pt;height:38.2pt" o:ole="">
            <v:imagedata r:id="rId10" o:title=""/>
          </v:shape>
          <o:OLEObject Type="Embed" ProgID="Equation.3" ShapeID="_x0000_i1033" DrawAspect="Content" ObjectID="_1525178701" r:id="rId21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x=-2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x=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39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7.2.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Og</w:t>
      </w:r>
      <w:proofErr w:type="gram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‘ma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asimptota 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tenglamasini 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kx+b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ko‘rinishda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Bir xil abssissali egri chiziq ordinatasi va asimptota ordinatasi orasidagi masofa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yoki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39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da nolga intilishini ko‘rsatamiz.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1" locked="0" layoutInCell="1" allowOverlap="1" wp14:anchorId="127E61B6" wp14:editId="15772EE1">
            <wp:simplePos x="0" y="0"/>
            <wp:positionH relativeFrom="column">
              <wp:posOffset>2743200</wp:posOffset>
            </wp:positionH>
            <wp:positionV relativeFrom="paragraph">
              <wp:posOffset>83185</wp:posOffset>
            </wp:positionV>
            <wp:extent cx="3138805" cy="2388870"/>
            <wp:effectExtent l="0" t="0" r="4445" b="0"/>
            <wp:wrapTight wrapText="bothSides">
              <wp:wrapPolygon edited="0">
                <wp:start x="0" y="0"/>
                <wp:lineTo x="0" y="21359"/>
                <wp:lineTo x="21499" y="21359"/>
                <wp:lineTo x="2149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Faraz qilaylik,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abssissasi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ga teng bo‘lgan egri chiziqdagi va asimptotadagi nuqtalar, (40-rasm)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MP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esa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nuqtadan asimptotagacha bo‘lgan masofa,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/2) asimptotaning Ox o‘qining musbat yo‘nalishi bilan hosil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qilgan burchagi bo‘lsin. U holda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MNP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uchburchakdan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40-rasm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MP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MN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cos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, bundan esa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MN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MP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/cos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tenglikka ega bo‘lamiz. Bu  tenglikdan, agar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MP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nolga intilsa, u holda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MN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ham nolga intilishi, va aksincha, agar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MN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nolga intilsa, u holda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MP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nolga intilishi kelib chiqadi.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Shunday qilib, agar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yoki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x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-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f(x)-kx-b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ayirma nolga intilsa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u holda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y=kx+b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to‘g‘ri chiziq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funksiya grafigining asimptotasi bo‘lar ekan.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Bundan </w:t>
      </w:r>
      <w:r w:rsidRPr="00072F2D">
        <w:rPr>
          <w:rFonts w:ascii="Times New Roman" w:hAnsi="Times New Roman" w:cs="Times New Roman"/>
          <w:sz w:val="28"/>
          <w:szCs w:val="28"/>
        </w:rPr>
        <w:object w:dxaOrig="200" w:dyaOrig="380">
          <v:shape id="_x0000_i1034" type="#_x0000_t75" style="width:10pt;height:18.8pt" o:ole="">
            <v:imagedata r:id="rId23" o:title=""/>
          </v:shape>
          <o:OLEObject Type="Embed" ProgID="Equation.3" ShapeID="_x0000_i1034" DrawAspect="Content" ObjectID="_1525178702" r:id="rId24"/>
        </w:object>
      </w:r>
      <w:r w:rsidRPr="00072F2D">
        <w:rPr>
          <w:rFonts w:ascii="Times New Roman" w:hAnsi="Times New Roman" w:cs="Times New Roman"/>
          <w:sz w:val="28"/>
          <w:szCs w:val="28"/>
        </w:rPr>
        <w:object w:dxaOrig="499" w:dyaOrig="499">
          <v:shape id="_x0000_i1035" type="#_x0000_t75" style="width:25.05pt;height:25.05pt" o:ole="">
            <v:imagedata r:id="rId25" o:title=""/>
          </v:shape>
          <o:OLEObject Type="Embed" ProgID="Equation.3" ShapeID="_x0000_i1035" DrawAspect="Content" ObjectID="_1525178703" r:id="rId26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f(x)-kx-b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)=0 shart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y=kx+b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to‘g‘ri chiziqning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funksiya grafigining og‘ma asimptotasi bo‘lishi uchun zaruriy va yetarli shart ekanligi kelib chiqadi.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Xususan,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gorizontal asimptota bo‘lishi uchun </w:t>
      </w:r>
      <w:r w:rsidRPr="00072F2D">
        <w:rPr>
          <w:rFonts w:ascii="Times New Roman" w:hAnsi="Times New Roman" w:cs="Times New Roman"/>
          <w:sz w:val="28"/>
          <w:szCs w:val="28"/>
        </w:rPr>
        <w:object w:dxaOrig="499" w:dyaOrig="499">
          <v:shape id="_x0000_i1036" type="#_x0000_t75" style="width:25.05pt;height:25.05pt" o:ole="">
            <v:imagedata r:id="rId25" o:title=""/>
          </v:shape>
          <o:OLEObject Type="Embed" ProgID="Equation.3" ShapeID="_x0000_i1036" DrawAspect="Content" ObjectID="_1525178704" r:id="rId27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f(x)-b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)=0, ya’ni </w:t>
      </w:r>
      <w:r w:rsidRPr="00072F2D">
        <w:rPr>
          <w:rFonts w:ascii="Times New Roman" w:hAnsi="Times New Roman" w:cs="Times New Roman"/>
          <w:sz w:val="28"/>
          <w:szCs w:val="28"/>
        </w:rPr>
        <w:object w:dxaOrig="499" w:dyaOrig="499">
          <v:shape id="_x0000_i1037" type="#_x0000_t75" style="width:25.05pt;height:25.05pt" o:ole="">
            <v:imagedata r:id="rId25" o:title=""/>
          </v:shape>
          <o:OLEObject Type="Embed" ProgID="Equation.3" ShapeID="_x0000_i1037" DrawAspect="Content" ObjectID="_1525178705" r:id="rId28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f(x)=b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shartning bajarilishi zarur va yetarli.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>Amalda og‘ma asimptotalarni topish uchun quyidagi teoremadan foydalaniladi.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b/>
          <w:sz w:val="28"/>
          <w:szCs w:val="28"/>
          <w:lang w:val="uz-Cyrl-UZ"/>
        </w:rPr>
        <w:t>Teorema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funksiya grafigi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y=kx+b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og‘ma asimptotaga ega bo‘lishi uchun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1560" w:dyaOrig="720">
          <v:shape id="_x0000_i1038" type="#_x0000_t75" style="width:78.25pt;height:36.95pt" o:ole="">
            <v:imagedata r:id="rId29" o:title=""/>
          </v:shape>
          <o:OLEObject Type="Embed" ProgID="Equation.3" ShapeID="_x0000_i1038" DrawAspect="Content" ObjectID="_1525178706" r:id="rId3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b=</w:t>
      </w:r>
      <w:r w:rsidRPr="00072F2D">
        <w:rPr>
          <w:rFonts w:ascii="Times New Roman" w:hAnsi="Times New Roman" w:cs="Times New Roman"/>
          <w:sz w:val="28"/>
          <w:szCs w:val="28"/>
        </w:rPr>
        <w:object w:dxaOrig="1840" w:dyaOrig="499">
          <v:shape id="_x0000_i1039" type="#_x0000_t75" style="width:91.4pt;height:25.05pt" o:ole="">
            <v:imagedata r:id="rId31" o:title=""/>
          </v:shape>
          <o:OLEObject Type="Embed" ProgID="Equation.3" ShapeID="_x0000_i1039" DrawAspect="Content" ObjectID="_1525178707" r:id="rId32"/>
        </w:objec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limitlarning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yetarli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Isboti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Zaruriyligi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kx+b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480" w:dyaOrig="499">
          <v:shape id="_x0000_i1040" type="#_x0000_t75" style="width:23.8pt;height:25.05pt" o:ole="">
            <v:imagedata r:id="rId33" o:title=""/>
          </v:shape>
          <o:OLEObject Type="Embed" ProgID="Equation.3" ShapeID="_x0000_i1040" DrawAspect="Content" ObjectID="_1525178708" r:id="rId34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(f(x)-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-b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0. 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f(x)-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-b=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o‘rinli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(x) x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So‘ngi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tenglikni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uyidagicha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f(x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spellStart"/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kx+b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(x).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1140" w:dyaOrig="720">
          <v:shape id="_x0000_i1041" type="#_x0000_t75" style="width:56.95pt;height:36.95pt" o:ole="">
            <v:imagedata r:id="rId35" o:title=""/>
          </v:shape>
          <o:OLEObject Type="Embed" ProgID="Equation.3" ShapeID="_x0000_i1041" DrawAspect="Content" ObjectID="_1525178709" r:id="rId36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2200" w:dyaOrig="720">
          <v:shape id="_x0000_i1042" type="#_x0000_t75" style="width:110.2pt;height:36.95pt" o:ole="">
            <v:imagedata r:id="rId37" o:title=""/>
          </v:shape>
          <o:OLEObject Type="Embed" ProgID="Equation.3" ShapeID="_x0000_i1042" DrawAspect="Content" ObjectID="_1525178710" r:id="rId38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k,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72F2D">
        <w:rPr>
          <w:rFonts w:ascii="Times New Roman" w:hAnsi="Times New Roman" w:cs="Times New Roman"/>
          <w:sz w:val="28"/>
          <w:szCs w:val="28"/>
        </w:rPr>
        <w:object w:dxaOrig="1840" w:dyaOrig="499">
          <v:shape id="_x0000_i1043" type="#_x0000_t75" style="width:91.4pt;height:25.05pt" o:ole="">
            <v:imagedata r:id="rId39" o:title=""/>
          </v:shape>
          <o:OLEObject Type="Embed" ProgID="Equation.3" ShapeID="_x0000_i1043" DrawAspect="Content" ObjectID="_1525178711" r:id="rId40"/>
        </w:objec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499" w:dyaOrig="499">
          <v:shape id="_x0000_i1044" type="#_x0000_t75" style="width:25.05pt;height:25.05pt" o:ole="">
            <v:imagedata r:id="rId25" o:title=""/>
          </v:shape>
          <o:OLEObject Type="Embed" ProgID="Equation.3" ShapeID="_x0000_i1044" DrawAspect="Content" ObjectID="_1525178712" r:id="rId41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1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tengliklar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o‘rinli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Yetarliligi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Aytaylik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72F2D">
        <w:rPr>
          <w:rFonts w:ascii="Times New Roman" w:hAnsi="Times New Roman" w:cs="Times New Roman"/>
          <w:sz w:val="28"/>
          <w:szCs w:val="28"/>
        </w:rPr>
        <w:object w:dxaOrig="1560" w:dyaOrig="720">
          <v:shape id="_x0000_i1045" type="#_x0000_t75" style="width:78.25pt;height:36.95pt" o:ole="">
            <v:imagedata r:id="rId42" o:title=""/>
          </v:shape>
          <o:OLEObject Type="Embed" ProgID="Equation.3" ShapeID="_x0000_i1045" DrawAspect="Content" ObjectID="_1525178713" r:id="rId43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1840" w:dyaOrig="499">
          <v:shape id="_x0000_i1046" type="#_x0000_t75" style="width:91.4pt;height:25.05pt" o:ole="">
            <v:imagedata r:id="rId44" o:title=""/>
          </v:shape>
          <o:OLEObject Type="Embed" ProgID="Equation.3" ShapeID="_x0000_i1046" DrawAspect="Content" ObjectID="_1525178714" r:id="rId45"/>
        </w:objec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limitlar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So‘ngi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480" w:dyaOrig="499">
          <v:shape id="_x0000_i1047" type="#_x0000_t75" style="width:23.8pt;height:25.05pt" o:ole="">
            <v:imagedata r:id="rId46" o:title=""/>
          </v:shape>
          <o:OLEObject Type="Embed" ProgID="Equation.3" ShapeID="_x0000_i1047" DrawAspect="Content" ObjectID="_1525178715" r:id="rId47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(f(x)-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tenglikni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f(x)-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=b+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62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(x),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62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(x) 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E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f(x)-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-b=</w:t>
      </w:r>
      <w:r w:rsidRPr="00072F2D">
        <w:rPr>
          <w:rFonts w:ascii="Times New Roman" w:hAnsi="Times New Roman" w:cs="Times New Roman"/>
          <w:i/>
          <w:sz w:val="28"/>
          <w:szCs w:val="28"/>
        </w:rPr>
        <w:sym w:font="Symbol" w:char="F062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480" w:dyaOrig="499">
          <v:shape id="_x0000_i1048" type="#_x0000_t75" style="width:23.8pt;height:25.05pt" o:ole="">
            <v:imagedata r:id="rId48" o:title=""/>
          </v:shape>
          <o:OLEObject Type="Embed" ProgID="Equation.3" ShapeID="_x0000_i1048" DrawAspect="Content" ObjectID="_1525178716" r:id="rId49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(f(x)-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-b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0. Bu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kx+b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y=f(x)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</w:rPr>
        <w:object w:dxaOrig="2180" w:dyaOrig="720">
          <v:shape id="_x0000_i1049" type="#_x0000_t75" style="width:109.55pt;height:36.95pt" o:ole="">
            <v:imagedata r:id="rId50" o:title=""/>
          </v:shape>
          <o:OLEObject Type="Embed" ProgID="Equation.3" ShapeID="_x0000_i1049" DrawAspect="Content" ObjectID="_1525178717" r:id="rId51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toping.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Avval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funksiyainng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</w:rPr>
        <w:object w:dxaOrig="1060" w:dyaOrig="720">
          <v:shape id="_x0000_i1050" type="#_x0000_t75" style="width:53.2pt;height:36.95pt" o:ole="">
            <v:imagedata r:id="rId52" o:title=""/>
          </v:shape>
          <o:OLEObject Type="Embed" ProgID="Equation.DSMT4" ShapeID="_x0000_i1050" DrawAspect="Content" ObjectID="_1525178718" r:id="rId53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yechib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sz w:val="28"/>
          <w:szCs w:val="28"/>
        </w:rPr>
        <w:object w:dxaOrig="2860" w:dyaOrig="720">
          <v:shape id="_x0000_i1051" type="#_x0000_t75" style="width:142.75pt;height:36.95pt" o:ole="">
            <v:imagedata r:id="rId54" o:title=""/>
          </v:shape>
          <o:OLEObject Type="Embed" ProgID="Equation.DSMT4" ShapeID="_x0000_i1051" DrawAspect="Content" ObjectID="_1525178719" r:id="rId55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ilamiz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talardagi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2580" w:dyaOrig="859">
          <v:shape id="_x0000_i1052" type="#_x0000_t75" style="width:128.95pt;height:42.55pt" o:ole="">
            <v:imagedata r:id="rId56" o:title=""/>
          </v:shape>
          <o:OLEObject Type="Embed" ProgID="Equation.DSMT4" ShapeID="_x0000_i1052" DrawAspect="Content" ObjectID="_1525178720" r:id="rId57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limitni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hisoblashda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Lopital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qoidasidan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foydalanamiz</w:t>
      </w:r>
      <w:proofErr w:type="spellEnd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6259" w:dyaOrig="1760">
          <v:shape id="_x0000_i1053" type="#_x0000_t75" style="width:312.4pt;height:88.3pt" o:ole="">
            <v:imagedata r:id="rId58" o:title=""/>
          </v:shape>
          <o:OLEObject Type="Embed" ProgID="Equation.3" ShapeID="_x0000_i1053" DrawAspect="Content" ObjectID="_1525178721" r:id="rId59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Bulardan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ko‘rinadiki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</w:rPr>
        <w:object w:dxaOrig="840" w:dyaOrig="720">
          <v:shape id="_x0000_i1054" type="#_x0000_t75" style="width:41.95pt;height:36.95pt" o:ole="">
            <v:imagedata r:id="rId60" o:title=""/>
          </v:shape>
          <o:OLEObject Type="Embed" ProgID="Equation.3" ShapeID="_x0000_i1054" DrawAspect="Content" ObjectID="_1525178722" r:id="rId61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mavjudligini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3760" w:dyaOrig="720">
          <v:shape id="_x0000_i1055" type="#_x0000_t75" style="width:187.2pt;height:36.95pt" o:ole="">
            <v:imagedata r:id="rId62" o:title=""/>
          </v:shape>
          <o:OLEObject Type="Embed" ProgID="Equation.3" ShapeID="_x0000_i1055" DrawAspect="Content" ObjectID="_1525178723" r:id="rId63"/>
        </w:object>
      </w:r>
      <w:r w:rsidRPr="00072F2D">
        <w:rPr>
          <w:rFonts w:ascii="Times New Roman" w:hAnsi="Times New Roman" w:cs="Times New Roman"/>
          <w:sz w:val="28"/>
          <w:szCs w:val="28"/>
        </w:rPr>
        <w:t xml:space="preserve">  </w:t>
      </w:r>
      <w:r w:rsidRPr="00072F2D">
        <w:rPr>
          <w:rFonts w:ascii="Times New Roman" w:hAnsi="Times New Roman" w:cs="Times New Roman"/>
          <w:sz w:val="28"/>
          <w:szCs w:val="28"/>
        </w:rPr>
        <w:object w:dxaOrig="4700" w:dyaOrig="720">
          <v:shape id="_x0000_i1056" type="#_x0000_t75" style="width:234.8pt;height:36.95pt" o:ole="">
            <v:imagedata r:id="rId64" o:title=""/>
          </v:shape>
          <o:OLEObject Type="Embed" ProgID="Equation.3" ShapeID="_x0000_i1056" DrawAspect="Content" ObjectID="_1525178724" r:id="rId65"/>
        </w:object>
      </w:r>
      <w:r w:rsidRPr="00072F2D">
        <w:rPr>
          <w:rFonts w:ascii="Times New Roman" w:hAnsi="Times New Roman" w:cs="Times New Roman"/>
          <w:sz w:val="28"/>
          <w:szCs w:val="28"/>
        </w:rPr>
        <w:t>=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4928" behindDoc="1" locked="0" layoutInCell="1" allowOverlap="1" wp14:anchorId="184E2437" wp14:editId="08D0077C">
            <wp:simplePos x="0" y="0"/>
            <wp:positionH relativeFrom="column">
              <wp:posOffset>2971800</wp:posOffset>
            </wp:positionH>
            <wp:positionV relativeFrom="paragraph">
              <wp:posOffset>622935</wp:posOffset>
            </wp:positionV>
            <wp:extent cx="3270250" cy="2998470"/>
            <wp:effectExtent l="0" t="0" r="6350" b="0"/>
            <wp:wrapTight wrapText="bothSides">
              <wp:wrapPolygon edited="0">
                <wp:start x="0" y="0"/>
                <wp:lineTo x="0" y="21408"/>
                <wp:lineTo x="21516" y="21408"/>
                <wp:lineTo x="2151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F2D">
        <w:rPr>
          <w:rFonts w:ascii="Times New Roman" w:hAnsi="Times New Roman" w:cs="Times New Roman"/>
          <w:sz w:val="28"/>
          <w:szCs w:val="28"/>
        </w:rPr>
        <w:object w:dxaOrig="2400" w:dyaOrig="1380">
          <v:shape id="_x0000_i1057" type="#_x0000_t75" style="width:120.2pt;height:68.85pt" o:ole="">
            <v:imagedata r:id="rId67" o:title=""/>
          </v:shape>
          <o:OLEObject Type="Embed" ProgID="Equation.3" ShapeID="_x0000_i1057" DrawAspect="Content" ObjectID="_1525178725" r:id="rId68"/>
        </w:objec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2360" w:dyaOrig="1719">
          <v:shape id="_x0000_i1058" type="#_x0000_t75" style="width:118.35pt;height:86.4pt" o:ole="">
            <v:imagedata r:id="rId69" o:title=""/>
          </v:shape>
          <o:OLEObject Type="Embed" ProgID="Equation.3" ShapeID="_x0000_i1058" DrawAspect="Content" ObjectID="_1525178726" r:id="rId70"/>
        </w:objec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grafikning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</w:rPr>
        <w:object w:dxaOrig="1080" w:dyaOrig="720">
          <v:shape id="_x0000_i1059" type="#_x0000_t75" style="width:53.85pt;height:36.95pt" o:ole="">
            <v:imagedata r:id="rId71" o:title=""/>
          </v:shape>
          <o:OLEObject Type="Embed" ProgID="Equation.3" ShapeID="_x0000_i1059" DrawAspect="Content" ObjectID="_1525178727" r:id="rId72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toping.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a) 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2x+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660" w:dyaOrig="720">
          <v:shape id="_x0000_i1060" type="#_x0000_t75" style="width:33.2pt;height:36.95pt" o:ole="">
            <v:imagedata r:id="rId73" o:title=""/>
          </v:shape>
          <o:OLEObject Type="Embed" ProgID="Equation.3" ShapeID="_x0000_i1060" DrawAspect="Content" ObjectID="_1525178728" r:id="rId74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; b) y=xe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1/x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3 da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f(x)=2x+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660" w:dyaOrig="720">
          <v:shape id="_x0000_i1061" type="#_x0000_t75" style="width:33.2pt;height:36.95pt" o:ole="">
            <v:imagedata r:id="rId75" o:title=""/>
          </v:shape>
          <o:OLEObject Type="Embed" ProgID="Equation.3" ShapeID="_x0000_i1061" DrawAspect="Content" ObjectID="_1525178729" r:id="rId76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tur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</w:rPr>
        <w:object w:dxaOrig="639" w:dyaOrig="499">
          <v:shape id="_x0000_i1062" type="#_x0000_t75" style="width:31.3pt;height:25.05pt" o:ole="">
            <v:imagedata r:id="rId77" o:title=""/>
          </v:shape>
          <o:OLEObject Type="Embed" ProgID="Equation.3" ShapeID="_x0000_i1062" DrawAspect="Content" ObjectID="_1525178730" r:id="rId78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620" w:dyaOrig="720">
          <v:shape id="_x0000_i1063" type="#_x0000_t75" style="width:31.3pt;height:36.95pt" o:ole="">
            <v:imagedata r:id="rId79" o:title=""/>
          </v:shape>
          <o:OLEObject Type="Embed" ProgID="Equation.3" ShapeID="_x0000_i1063" DrawAspect="Content" ObjectID="_1525178731" r:id="rId8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)=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B1"/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bo‘lganligi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=3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k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760" w:dyaOrig="720">
          <v:shape id="_x0000_i1064" type="#_x0000_t75" style="width:38.2pt;height:36.95pt" o:ole="">
            <v:imagedata r:id="rId81" o:title=""/>
          </v:shape>
          <o:OLEObject Type="Embed" ProgID="Equation.DSMT4" ShapeID="_x0000_i1064" DrawAspect="Content" ObjectID="_1525178732" r:id="rId82"/>
        </w:objec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065" type="#_x0000_t75" style="width:29.45pt;height:25.05pt" o:ole="">
            <v:imagedata r:id="rId83" o:title=""/>
          </v:shape>
          <o:OLEObject Type="Embed" ProgID="Equation.3" ShapeID="_x0000_i1065" DrawAspect="Content" ObjectID="_1525178733" r:id="rId84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(2+</w:t>
      </w:r>
      <w:r w:rsidRPr="00072F2D">
        <w:rPr>
          <w:rFonts w:ascii="Times New Roman" w:hAnsi="Times New Roman" w:cs="Times New Roman"/>
          <w:sz w:val="28"/>
          <w:szCs w:val="28"/>
        </w:rPr>
        <w:object w:dxaOrig="639" w:dyaOrig="720">
          <v:shape id="_x0000_i1066" type="#_x0000_t75" style="width:31.3pt;height:36.95pt" o:ole="">
            <v:imagedata r:id="rId85" o:title=""/>
          </v:shape>
          <o:OLEObject Type="Embed" ProgID="Equation.DSMT4" ShapeID="_x0000_i1066" DrawAspect="Content" ObjectID="_1525178734" r:id="rId86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)=2;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FBBC7AF" wp14:editId="51E861C9">
            <wp:simplePos x="0" y="0"/>
            <wp:positionH relativeFrom="column">
              <wp:posOffset>3200400</wp:posOffset>
            </wp:positionH>
            <wp:positionV relativeFrom="paragraph">
              <wp:posOffset>228600</wp:posOffset>
            </wp:positionV>
            <wp:extent cx="3130550" cy="2915920"/>
            <wp:effectExtent l="0" t="0" r="0" b="0"/>
            <wp:wrapTight wrapText="bothSides">
              <wp:wrapPolygon edited="0">
                <wp:start x="0" y="0"/>
                <wp:lineTo x="0" y="21449"/>
                <wp:lineTo x="21425" y="21449"/>
                <wp:lineTo x="2142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b=</w:t>
      </w:r>
      <w:r w:rsidRPr="00072F2D">
        <w:rPr>
          <w:rFonts w:ascii="Times New Roman" w:hAnsi="Times New Roman" w:cs="Times New Roman"/>
          <w:sz w:val="28"/>
          <w:szCs w:val="28"/>
        </w:rPr>
        <w:object w:dxaOrig="540" w:dyaOrig="480">
          <v:shape id="_x0000_i1067" type="#_x0000_t75" style="width:26.9pt;height:23.8pt" o:ole="">
            <v:imagedata r:id="rId88" o:title=""/>
          </v:shape>
          <o:OLEObject Type="Embed" ProgID="Equation.DSMT4" ShapeID="_x0000_i1067" DrawAspect="Content" ObjectID="_1525178735" r:id="rId89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(y-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068" type="#_x0000_t75" style="width:29.45pt;height:25.05pt" o:ole="">
            <v:imagedata r:id="rId83" o:title=""/>
          </v:shape>
          <o:OLEObject Type="Embed" ProgID="Equation.3" ShapeID="_x0000_i1068" DrawAspect="Content" ObjectID="_1525178736" r:id="rId9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sz w:val="28"/>
          <w:szCs w:val="28"/>
        </w:rPr>
        <w:object w:dxaOrig="639" w:dyaOrig="720">
          <v:shape id="_x0000_i1069" type="#_x0000_t75" style="width:31.3pt;height:36.95pt" o:ole="">
            <v:imagedata r:id="rId91" o:title=""/>
          </v:shape>
          <o:OLEObject Type="Embed" ProgID="Equation.DSMT4" ShapeID="_x0000_i1069" DrawAspect="Content" ObjectID="_1525178737" r:id="rId92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)=2.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2x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(4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b)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y=xe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1/x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aniqlanish sohasi (-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;0)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C8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(0;+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 to‘plamdan iborat.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=0 nuqtada funksiyaning chap va o‘ng limitlarini hisoblaymiz.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i/>
          <w:sz w:val="28"/>
          <w:szCs w:val="28"/>
        </w:rPr>
        <w:object w:dxaOrig="560" w:dyaOrig="499">
          <v:shape id="_x0000_i1070" type="#_x0000_t75" style="width:28.8pt;height:25.05pt" o:ole="">
            <v:imagedata r:id="rId93" o:title=""/>
          </v:shape>
          <o:OLEObject Type="Embed" ProgID="Equation.3" ShapeID="_x0000_i1070" DrawAspect="Content" ObjectID="_1525178738" r:id="rId94"/>
        </w:object>
      </w:r>
      <w:proofErr w:type="spellStart"/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xe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1/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=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0;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560" w:dyaOrig="499">
          <v:shape id="_x0000_i1071" type="#_x0000_t75" style="width:28.8pt;height:25.05pt" o:ole="">
            <v:imagedata r:id="rId95" o:title=""/>
          </v:shape>
          <o:OLEObject Type="Embed" ProgID="Equation.3" ShapeID="_x0000_i1071" DrawAspect="Content" ObjectID="_1525178739" r:id="rId96"/>
        </w:objec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xe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1/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=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1/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t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belgilash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kiritamiz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+0 da 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t</w:t>
      </w:r>
      <w:r w:rsidRPr="00072F2D">
        <w:rPr>
          <w:rFonts w:ascii="Times New Roman" w:hAnsi="Times New Roman" w:cs="Times New Roman"/>
          <w:sz w:val="28"/>
          <w:szCs w:val="28"/>
          <w:lang w:val="de-DE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sz w:val="28"/>
          <w:szCs w:val="28"/>
          <w:lang w:val="de-DE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1060" w:dyaOrig="760">
          <v:shape id="_x0000_i1072" type="#_x0000_t75" style="width:53.2pt;height:38.2pt" o:ole="">
            <v:imagedata r:id="rId97" o:title=""/>
          </v:shape>
          <o:OLEObject Type="Embed" ProgID="Equation.3" ShapeID="_x0000_i1072" DrawAspect="Content" ObjectID="_1525178740" r:id="rId98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=0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42-rasm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k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820" w:dyaOrig="720">
          <v:shape id="_x0000_i1073" type="#_x0000_t75" style="width:40.7pt;height:36.95pt" o:ole="">
            <v:imagedata r:id="rId99" o:title=""/>
          </v:shape>
          <o:OLEObject Type="Embed" ProgID="Equation.3" ShapeID="_x0000_i1073" DrawAspect="Content" ObjectID="_1525178741" r:id="rId10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074" type="#_x0000_t75" style="width:29.45pt;height:25.05pt" o:ole="">
            <v:imagedata r:id="rId83" o:title=""/>
          </v:shape>
          <o:OLEObject Type="Embed" ProgID="Equation.3" ShapeID="_x0000_i1074" DrawAspect="Content" ObjectID="_1525178742" r:id="rId101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1/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de-DE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e</w:t>
      </w:r>
      <w:r w:rsidRPr="00072F2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=1,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b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075" type="#_x0000_t75" style="width:29.45pt;height:25.05pt" o:ole="">
            <v:imagedata r:id="rId83" o:title=""/>
          </v:shape>
          <o:OLEObject Type="Embed" ProgID="Equation.3" ShapeID="_x0000_i1075" DrawAspect="Content" ObjectID="_1525178743" r:id="rId102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y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kx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)=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076" type="#_x0000_t75" style="width:29.45pt;height:25.05pt" o:ole="">
            <v:imagedata r:id="rId83" o:title=""/>
          </v:shape>
          <o:OLEObject Type="Embed" ProgID="Equation.3" ShapeID="_x0000_i1076" DrawAspect="Content" ObjectID="_1525178744" r:id="rId103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xe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1/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)= =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077" type="#_x0000_t75" style="width:29.45pt;height:25.05pt" o:ole="">
            <v:imagedata r:id="rId83" o:title=""/>
          </v:shape>
          <o:OLEObject Type="Embed" ProgID="Equation.3" ShapeID="_x0000_i1077" DrawAspect="Content" ObjectID="_1525178745" r:id="rId104"/>
        </w:object>
      </w:r>
      <w:r w:rsidRPr="00072F2D">
        <w:rPr>
          <w:rFonts w:ascii="Times New Roman" w:hAnsi="Times New Roman" w:cs="Times New Roman"/>
          <w:sz w:val="28"/>
          <w:szCs w:val="28"/>
        </w:rPr>
        <w:object w:dxaOrig="760" w:dyaOrig="660">
          <v:shape id="_x0000_i1078" type="#_x0000_t75" style="width:38.2pt;height:33.2pt" o:ole="">
            <v:imagedata r:id="rId105" o:title=""/>
          </v:shape>
          <o:OLEObject Type="Embed" ProgID="Equation.3" ShapeID="_x0000_i1078" DrawAspect="Content" ObjectID="_1525178746" r:id="rId106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1/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z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sym w:font="Symbol" w:char="F0AE"/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sym w:font="Symbol" w:char="F0B1"/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sym w:font="Symbol" w:char="F0A5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z</w:t>
      </w:r>
      <w:r w:rsidRPr="00072F2D">
        <w:rPr>
          <w:rFonts w:ascii="Times New Roman" w:hAnsi="Times New Roman" w:cs="Times New Roman"/>
          <w:sz w:val="28"/>
          <w:szCs w:val="28"/>
          <w:lang w:val="de-DE"/>
        </w:rPr>
        <w:sym w:font="Symbol" w:char="F0AE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0|=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072F2D">
        <w:rPr>
          <w:rFonts w:ascii="Times New Roman" w:hAnsi="Times New Roman" w:cs="Times New Roman"/>
          <w:sz w:val="28"/>
          <w:szCs w:val="28"/>
          <w:lang w:val="de-DE"/>
        </w:rPr>
        <w:object w:dxaOrig="1480" w:dyaOrig="740">
          <v:shape id="_x0000_i1079" type="#_x0000_t75" style="width:73.25pt;height:37.55pt" o:ole="">
            <v:imagedata r:id="rId107" o:title=""/>
          </v:shape>
          <o:OLEObject Type="Embed" ProgID="Equation.3" ShapeID="_x0000_i1079" DrawAspect="Content" ObjectID="_1525178747" r:id="rId108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y=x+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to‘la</w:t>
      </w:r>
      <w:proofErr w:type="spellEnd"/>
      <w:proofErr w:type="gram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tekshirish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b/>
          <w:sz w:val="28"/>
          <w:szCs w:val="28"/>
          <w:lang w:val="en-US"/>
        </w:rPr>
        <w:t>yasash</w:t>
      </w:r>
      <w:proofErr w:type="spellEnd"/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xossalarini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yasashda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uyidagilarni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ma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sadga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muvofi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1CC4" w:rsidRPr="00072F2D" w:rsidRDefault="00621CC4" w:rsidP="00072F2D">
      <w:pPr>
        <w:numPr>
          <w:ilvl w:val="0"/>
          <w:numId w:val="7"/>
        </w:num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topiladi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limitlari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numPr>
          <w:ilvl w:val="0"/>
          <w:numId w:val="7"/>
        </w:num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toq-juftligi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davriyligi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numPr>
          <w:ilvl w:val="0"/>
          <w:numId w:val="7"/>
        </w:num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nollari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ishora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turg‘unlik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oraliqlari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numPr>
          <w:ilvl w:val="0"/>
          <w:numId w:val="7"/>
        </w:num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</w:rPr>
        <w:t>Asimptotalar</w:t>
      </w:r>
      <w:proofErr w:type="spellEnd"/>
      <w:r w:rsidRPr="00072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</w:rPr>
        <w:t>topiladi</w:t>
      </w:r>
      <w:proofErr w:type="spellEnd"/>
      <w:r w:rsidRPr="00072F2D">
        <w:rPr>
          <w:rFonts w:ascii="Times New Roman" w:hAnsi="Times New Roman" w:cs="Times New Roman"/>
          <w:sz w:val="28"/>
          <w:szCs w:val="28"/>
        </w:rPr>
        <w:t>.</w:t>
      </w:r>
    </w:p>
    <w:p w:rsidR="00621CC4" w:rsidRPr="00072F2D" w:rsidRDefault="00621CC4" w:rsidP="00072F2D">
      <w:pPr>
        <w:numPr>
          <w:ilvl w:val="0"/>
          <w:numId w:val="7"/>
        </w:num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ekstremumga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monotonlik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numPr>
          <w:ilvl w:val="0"/>
          <w:numId w:val="7"/>
        </w:num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qavariqlik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botiqlik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topiladi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Misollar</w:t>
      </w:r>
      <w:proofErr w:type="spellEnd"/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x(x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Yechish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to‘plami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580" w:dyaOrig="499">
          <v:shape id="_x0000_i1080" type="#_x0000_t75" style="width:29.45pt;height:25.05pt" o:ole="">
            <v:imagedata r:id="rId109" o:title=""/>
          </v:shape>
          <o:OLEObject Type="Embed" ProgID="Equation.3" ShapeID="_x0000_i1080" DrawAspect="Content" ObjectID="_1525178748" r:id="rId110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x(x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;  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580" w:dyaOrig="499">
          <v:shape id="_x0000_i1081" type="#_x0000_t75" style="width:29.45pt;height:25.05pt" o:ole="">
            <v:imagedata r:id="rId111" o:title=""/>
          </v:shape>
          <o:OLEObject Type="Embed" ProgID="Equation.3" ShapeID="_x0000_i1081" DrawAspect="Content" ObjectID="_1525178749" r:id="rId112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x(x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-1)=-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noli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=0;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=-1;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=1.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x(x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-1)&gt;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yechamiz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yechimi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(-1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C8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(1,+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) t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o‘plamdan iborat. Demak, funksiya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(-1,0)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C8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(1,+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) to‘plamda musbat va (-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,-1)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C8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(0,1) to‘plamda manfiy qiymatlar qabul qiladi.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burchak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koeffitsientini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480" w:dyaOrig="499">
          <v:shape id="_x0000_i1082" type="#_x0000_t75" style="width:23.8pt;height:25.05pt" o:ole="">
            <v:imagedata r:id="rId113" o:title=""/>
          </v:shape>
          <o:OLEObject Type="Embed" ProgID="Equation.3" ShapeID="_x0000_i1082" DrawAspect="Content" ObjectID="_1525178750" r:id="rId114"/>
        </w:object>
      </w:r>
      <w:r w:rsidRPr="00072F2D">
        <w:rPr>
          <w:rFonts w:ascii="Times New Roman" w:hAnsi="Times New Roman" w:cs="Times New Roman"/>
          <w:sz w:val="28"/>
          <w:szCs w:val="28"/>
        </w:rPr>
        <w:object w:dxaOrig="279" w:dyaOrig="720">
          <v:shape id="_x0000_i1083" type="#_x0000_t75" style="width:14.4pt;height:36.95pt" o:ole="">
            <v:imagedata r:id="rId115" o:title=""/>
          </v:shape>
          <o:OLEObject Type="Embed" ProgID="Equation.3" ShapeID="_x0000_i1083" DrawAspect="Content" ObjectID="_1525178751" r:id="rId116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 =</w:t>
      </w:r>
      <w:r w:rsidRPr="00072F2D">
        <w:rPr>
          <w:rFonts w:ascii="Times New Roman" w:hAnsi="Times New Roman" w:cs="Times New Roman"/>
          <w:sz w:val="28"/>
          <w:szCs w:val="28"/>
        </w:rPr>
        <w:object w:dxaOrig="480" w:dyaOrig="499">
          <v:shape id="_x0000_i1084" type="#_x0000_t75" style="width:23.8pt;height:25.05pt" o:ole="">
            <v:imagedata r:id="rId113" o:title=""/>
          </v:shape>
          <o:OLEObject Type="Embed" ProgID="Equation.3" ShapeID="_x0000_i1084" DrawAspect="Content" ObjectID="_1525178752" r:id="rId117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-1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asimtotalar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y’=3x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Hosilani nolga tenglashtirib statsionar nuqtalarini topamiz: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y’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=0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3x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-1=0,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=-1/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85" type="#_x0000_t75" style="width:19.4pt;height:19.4pt" o:ole="">
            <v:imagedata r:id="rId118" o:title=""/>
          </v:shape>
          <o:OLEObject Type="Embed" ProgID="Equation.DSMT4" ShapeID="_x0000_i1085" DrawAspect="Content" ObjectID="_1525178753" r:id="rId119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86" type="#_x0000_t75" style="width:19.4pt;height:19.4pt" o:ole="">
            <v:imagedata r:id="rId118" o:title=""/>
          </v:shape>
          <o:OLEObject Type="Embed" ProgID="Equation.DSMT4" ShapeID="_x0000_i1086" DrawAspect="Content" ObjectID="_1525178754" r:id="rId12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43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-a-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sxemani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metodidan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h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osilasining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ishoralarini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,-1/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87" type="#_x0000_t75" style="width:19.4pt;height:19.4pt" o:ole="">
            <v:imagedata r:id="rId118" o:title=""/>
          </v:shape>
          <o:OLEObject Type="Embed" ProgID="Equation.DSMT4" ShapeID="_x0000_i1087" DrawAspect="Content" ObjectID="_1525178755" r:id="rId121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88" type="#_x0000_t75" style="width:19.4pt;height:19.4pt" o:ole="">
            <v:imagedata r:id="rId118" o:title=""/>
          </v:shape>
          <o:OLEObject Type="Embed" ProgID="Equation.DSMT4" ShapeID="_x0000_i1088" DrawAspect="Content" ObjectID="_1525178756" r:id="rId122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,+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intervallarda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monoton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o‘suvchi, (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89" type="#_x0000_t75" style="width:19.4pt;height:19.4pt" o:ole="">
            <v:imagedata r:id="rId118" o:title=""/>
          </v:shape>
          <o:OLEObject Type="Embed" ProgID="Equation.DSMT4" ShapeID="_x0000_i1089" DrawAspect="Content" ObjectID="_1525178757" r:id="rId123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0" type="#_x0000_t75" style="width:19.4pt;height:19.4pt" o:ole="">
            <v:imagedata r:id="rId118" o:title=""/>
          </v:shape>
          <o:OLEObject Type="Embed" ProgID="Equation.DSMT4" ShapeID="_x0000_i1090" DrawAspect="Content" ObjectID="_1525178758" r:id="rId124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 intervalda monoton kamayuvchi;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=-1/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1" type="#_x0000_t75" style="width:19.4pt;height:19.4pt" o:ole="">
            <v:imagedata r:id="rId118" o:title=""/>
          </v:shape>
          <o:OLEObject Type="Embed" ProgID="Equation.DSMT4" ShapeID="_x0000_i1091" DrawAspect="Content" ObjectID="_1525178759" r:id="rId125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maksimumga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2" type="#_x0000_t75" style="width:19.4pt;height:19.4pt" o:ole="">
            <v:imagedata r:id="rId118" o:title=""/>
          </v:shape>
          <o:OLEObject Type="Embed" ProgID="Equation.DSMT4" ShapeID="_x0000_i1092" DrawAspect="Content" ObjectID="_1525178760" r:id="rId126"/>
        </w:objec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minimumga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Ekstremum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qiymatlarini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hisoblaymiz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 agar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=-1/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3" type="#_x0000_t75" style="width:19.4pt;height:19.4pt" o:ole="">
            <v:imagedata r:id="rId118" o:title=""/>
          </v:shape>
          <o:OLEObject Type="Embed" ProgID="Equation.DSMT4" ShapeID="_x0000_i1093" DrawAspect="Content" ObjectID="_1525178761" r:id="rId127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2/(3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4" type="#_x0000_t75" style="width:19.4pt;height:19.4pt" o:ole="">
            <v:imagedata r:id="rId118" o:title=""/>
          </v:shape>
          <o:OLEObject Type="Embed" ProgID="Equation.DSMT4" ShapeID="_x0000_i1094" DrawAspect="Content" ObjectID="_1525178762" r:id="rId128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); agar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1/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5" type="#_x0000_t75" style="width:19.4pt;height:19.4pt" o:ole="">
            <v:imagedata r:id="rId118" o:title=""/>
          </v:shape>
          <o:OLEObject Type="Embed" ProgID="Equation.DSMT4" ShapeID="_x0000_i1095" DrawAspect="Content" ObjectID="_1525178763" r:id="rId129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=-2/(3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00" w:dyaOrig="400">
          <v:shape id="_x0000_i1096" type="#_x0000_t75" style="width:19.4pt;height:19.4pt" o:ole="">
            <v:imagedata r:id="rId118" o:title=""/>
          </v:shape>
          <o:OLEObject Type="Embed" ProgID="Equation.DSMT4" ShapeID="_x0000_i1096" DrawAspect="Content" ObjectID="_1525178764" r:id="rId13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y’’=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6x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Ikkinchi tartibli hosilani nolga tenglashtirib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y’’=6x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=0,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=0 ekanligini topamiz. Sxemani (43-b-rasm) chizamiz va hosil bo‘lgan intervallarda ikkinchi tartibli hosila ishoralarini aniqlaymiz.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undan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=0 nuqtada burilish mavjud, (-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uz-Cyrl-UZ"/>
        </w:rPr>
        <w:t>;0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) da funksiya grafigi qavariq, (0;+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 da botiq ekanligini topamiz.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ordinatasini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>0)=0.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43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–s-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FC345C" wp14:editId="18718D2F">
            <wp:extent cx="5445125" cy="331978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>43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1460" w:dyaOrig="400">
          <v:shape id="_x0000_i1097" type="#_x0000_t75" style="width:73.25pt;height:19.4pt" o:ole="">
            <v:imagedata r:id="rId132" o:title=""/>
          </v:shape>
          <o:OLEObject Type="Embed" ProgID="Equation.3" ShapeID="_x0000_i1097" DrawAspect="Content" ObjectID="_1525178765" r:id="rId133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1)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– [0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kesma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qiymatlarini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agar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2; agar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=4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=2.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nollari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>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kesmadan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2000" w:dyaOrig="780">
          <v:shape id="_x0000_i1098" type="#_x0000_t75" style="width:100.8pt;height:38.8pt" o:ole="">
            <v:imagedata r:id="rId134" o:title=""/>
          </v:shape>
          <o:OLEObject Type="Embed" ProgID="Equation.3" ShapeID="_x0000_i1098" DrawAspect="Content" ObjectID="_1525178766" r:id="rId135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tenglashtirib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kritik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statsionar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44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rasmdagi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sxemani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(0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o‘suvchi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(2,4)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kamayuvchi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=2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maksimumga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erishishi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Maksimum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nuqtasining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ordinatasi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099" type="#_x0000_t75" style="width:21.3pt;height:19.4pt" o:ole="">
            <v:imagedata r:id="rId136" o:title=""/>
          </v:shape>
          <o:OLEObject Type="Embed" ProgID="Equation.DSMT4" ShapeID="_x0000_i1099" DrawAspect="Content" ObjectID="_1525178767" r:id="rId137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5741FCCB" wp14:editId="198BE4D8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3629025" cy="3924300"/>
            <wp:effectExtent l="0" t="0" r="9525" b="0"/>
            <wp:wrapTight wrapText="bothSides">
              <wp:wrapPolygon edited="0">
                <wp:start x="0" y="0"/>
                <wp:lineTo x="0" y="21495"/>
                <wp:lineTo x="21543" y="21495"/>
                <wp:lineTo x="21543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3080" w:dyaOrig="820">
          <v:shape id="_x0000_i1100" type="#_x0000_t75" style="width:153.4pt;height:40.7pt" o:ole="">
            <v:imagedata r:id="rId139" o:title=""/>
          </v:shape>
          <o:OLEObject Type="Embed" ProgID="Equation.3" ShapeID="_x0000_i1100" DrawAspect="Content" ObjectID="_1525178768" r:id="rId140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. (0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manfiy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qavariq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44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chizilgan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o‘tish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kerakki</w:t>
      </w:r>
      <w:proofErr w:type="spellEnd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object w:dxaOrig="1380" w:dyaOrig="480">
          <v:shape id="_x0000_i1101" type="#_x0000_t75" style="width:68.85pt;height:23.8pt" o:ole="">
            <v:imagedata r:id="rId141" o:title=""/>
          </v:shape>
          <o:OLEObject Type="Embed" ProgID="Equation.DSMT4" ShapeID="_x0000_i1101" DrawAspect="Content" ObjectID="_1525178769" r:id="rId142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1460" w:dyaOrig="480">
          <v:shape id="_x0000_i1102" type="#_x0000_t75" style="width:73.25pt;height:23.8pt" o:ole="">
            <v:imagedata r:id="rId143" o:title=""/>
          </v:shape>
          <o:OLEObject Type="Embed" ProgID="Equation.DSMT4" ShapeID="_x0000_i1102" DrawAspect="Content" ObjectID="_1525178770" r:id="rId144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bo‘lganligi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(0,2)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ordinatalar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o‘qiga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(4,2)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=4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chiziqqa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urinadi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44-ra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m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6D6F7EE" wp14:editId="1FF2278D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371725" cy="3419475"/>
            <wp:effectExtent l="0" t="0" r="9525" b="9525"/>
            <wp:wrapTight wrapText="bothSides">
              <wp:wrapPolygon edited="0">
                <wp:start x="0" y="0"/>
                <wp:lineTo x="0" y="21540"/>
                <wp:lineTo x="21513" y="21540"/>
                <wp:lineTo x="21513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-misol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Avval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y=x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xlnx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musbat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to‘plami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540" w:dyaOrig="499">
          <v:shape id="_x0000_i1103" type="#_x0000_t75" style="width:26.9pt;height:25.05pt" o:ole="">
            <v:imagedata r:id="rId146" o:title=""/>
          </v:shape>
          <o:OLEObject Type="Embed" ProgID="Equation.3" ShapeID="_x0000_i1103" DrawAspect="Content" ObjectID="_1525178771" r:id="rId147"/>
        </w:objec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xlnx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580" w:dyaOrig="499">
          <v:shape id="_x0000_i1104" type="#_x0000_t75" style="width:29.45pt;height:25.05pt" o:ole="">
            <v:imagedata r:id="rId148" o:title=""/>
          </v:shape>
          <o:OLEObject Type="Embed" ProgID="Equation.3" ShapeID="_x0000_i1104" DrawAspect="Content" ObjectID="_1525178772" r:id="rId149"/>
        </w:objec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xlnx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=+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nollari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45-rasm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asimptotasini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580" w:dyaOrig="499">
          <v:shape id="_x0000_i1105" type="#_x0000_t75" style="width:29.45pt;height:25.05pt" o:ole="">
            <v:imagedata r:id="rId150" o:title=""/>
          </v:shape>
          <o:OLEObject Type="Embed" ProgID="Equation.3" ShapeID="_x0000_i1105" DrawAspect="Content" ObjectID="_1525178773" r:id="rId151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639" w:dyaOrig="760">
          <v:shape id="_x0000_i1106" type="#_x0000_t75" style="width:31.3pt;height:38.2pt" o:ole="">
            <v:imagedata r:id="rId152" o:title=""/>
          </v:shape>
          <o:OLEObject Type="Embed" ProgID="Equation.3" ShapeID="_x0000_i1106" DrawAspect="Content" ObjectID="_1525178774" r:id="rId153"/>
        </w:objec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og‘ma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y’=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lnx+1).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=0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tenglamadan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x=e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-1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(0,1/e)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kamayuvchi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, (1/e,+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o‘suvchi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x=e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-1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minimumga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ordinatasi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=0,692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y’’=</w: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(lnx+1)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+1/x).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hosila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(0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,+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musbat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botiq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tekshiramiz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99" w:dyaOrig="480">
          <v:shape id="_x0000_i1107" type="#_x0000_t75" style="width:25.05pt;height:23.8pt" o:ole="">
            <v:imagedata r:id="rId154" o:title=""/>
          </v:shape>
          <o:OLEObject Type="Embed" ProgID="Equation.DSMT4" ShapeID="_x0000_i1107" DrawAspect="Content" ObjectID="_1525178775" r:id="rId155"/>
        </w:object>
      </w:r>
      <w:proofErr w:type="gram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’=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99" w:dyaOrig="480">
          <v:shape id="_x0000_i1108" type="#_x0000_t75" style="width:25.05pt;height:23.8pt" o:ole="">
            <v:imagedata r:id="rId156" o:title=""/>
          </v:shape>
          <o:OLEObject Type="Embed" ProgID="Equation.DSMT4" ShapeID="_x0000_i1108" DrawAspect="Content" ObjectID="_1525178776" r:id="rId157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(lnx+1)=-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(0,1)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ordinatalar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o‘qiga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urinishi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45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4. f"/>
        </w:smartTagPr>
        <w:r w:rsidRPr="00072F2D">
          <w:rPr>
            <w:rFonts w:ascii="Times New Roman" w:hAnsi="Times New Roman" w:cs="Times New Roman"/>
            <w:sz w:val="28"/>
            <w:szCs w:val="28"/>
            <w:lang w:val="en-US"/>
          </w:rPr>
          <w:t xml:space="preserve">4. </w:t>
        </w:r>
        <w:proofErr w:type="gramStart"/>
        <w:r w:rsidRPr="00072F2D">
          <w:rPr>
            <w:rFonts w:ascii="Times New Roman" w:hAnsi="Times New Roman" w:cs="Times New Roman"/>
            <w:i/>
            <w:sz w:val="28"/>
            <w:szCs w:val="28"/>
            <w:lang w:val="en-US"/>
          </w:rPr>
          <w:t>f</w:t>
        </w:r>
      </w:smartTag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x)=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x+ln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-1)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to‘la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tekshiring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1&gt;0,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;-1)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(1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;+</w:t>
      </w:r>
      <w:proofErr w:type="gramEnd"/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oraliqlarda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uzluksiz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qiymatlarini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</w:rPr>
        <w:object w:dxaOrig="720" w:dyaOrig="499">
          <v:shape id="_x0000_i1109" type="#_x0000_t75" style="width:36.95pt;height:25.05pt" o:ole="">
            <v:imagedata r:id="rId158" o:title=""/>
          </v:shape>
          <o:OLEObject Type="Embed" ProgID="Equation.3" ShapeID="_x0000_i1109" DrawAspect="Content" ObjectID="_1525178777" r:id="rId159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f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720" w:dyaOrig="499">
          <v:shape id="_x0000_i1110" type="#_x0000_t75" style="width:36.95pt;height:25.05pt" o:ole="">
            <v:imagedata r:id="rId160" o:title=""/>
          </v:shape>
          <o:OLEObject Type="Embed" ProgID="Equation.3" ShapeID="_x0000_i1110" DrawAspect="Content" ObjectID="_1525178778" r:id="rId161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ln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-1))=-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5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;    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620" w:dyaOrig="499">
          <v:shape id="_x0000_i1111" type="#_x0000_t75" style="width:31.3pt;height:25.05pt" o:ole="">
            <v:imagedata r:id="rId162" o:title=""/>
          </v:shape>
          <o:OLEObject Type="Embed" ProgID="Equation.3" ShapeID="_x0000_i1111" DrawAspect="Content" ObjectID="_1525178779" r:id="rId163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f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r w:rsidRPr="00072F2D">
        <w:rPr>
          <w:rFonts w:ascii="Times New Roman" w:hAnsi="Times New Roman" w:cs="Times New Roman"/>
          <w:i/>
          <w:sz w:val="28"/>
          <w:szCs w:val="28"/>
        </w:rPr>
        <w:object w:dxaOrig="620" w:dyaOrig="499">
          <v:shape id="_x0000_i1112" type="#_x0000_t75" style="width:31.3pt;height:25.05pt" o:ole="">
            <v:imagedata r:id="rId164" o:title=""/>
          </v:shape>
          <o:OLEObject Type="Embed" ProgID="Equation.3" ShapeID="_x0000_i1112" DrawAspect="Content" ObjectID="_1525178780" r:id="rId165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ln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-1))=-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sym w:font="Symbol" w:char="F0A5"/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27E407A5" wp14:editId="7205F9FD">
            <wp:simplePos x="0" y="0"/>
            <wp:positionH relativeFrom="column">
              <wp:posOffset>3086100</wp:posOffset>
            </wp:positionH>
            <wp:positionV relativeFrom="paragraph">
              <wp:posOffset>107315</wp:posOffset>
            </wp:positionV>
            <wp:extent cx="3006725" cy="2867025"/>
            <wp:effectExtent l="0" t="0" r="3175" b="9525"/>
            <wp:wrapTight wrapText="bothSides">
              <wp:wrapPolygon edited="0">
                <wp:start x="0" y="0"/>
                <wp:lineTo x="0" y="21528"/>
                <wp:lineTo x="21486" y="21528"/>
                <wp:lineTo x="21486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>=-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=1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toq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,-1)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manfiy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, (1,+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yagona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noli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taqribiy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metodlaridan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natijada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F2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BB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1,15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aniqlashimiz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(1</w:t>
      </w: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>;1,15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manfiy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, (1,15, 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oraliqda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musbat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46-rasm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gramEnd"/>
      <w:r w:rsidRPr="00072F2D">
        <w:rPr>
          <w:rFonts w:ascii="Times New Roman" w:hAnsi="Times New Roman" w:cs="Times New Roman"/>
          <w:sz w:val="28"/>
          <w:szCs w:val="28"/>
          <w:lang w:val="en-US"/>
        </w:rPr>
        <w:t>‘ma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asimptotalarini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lastRenderedPageBreak/>
        <w:t>k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820" w:dyaOrig="720">
          <v:shape id="_x0000_i1113" type="#_x0000_t75" style="width:40.7pt;height:36.95pt" o:ole="">
            <v:imagedata r:id="rId167" o:title=""/>
          </v:shape>
          <o:OLEObject Type="Embed" ProgID="Equation.3" ShapeID="_x0000_i1113" DrawAspect="Content" ObjectID="_1525178781" r:id="rId168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114" type="#_x0000_t75" style="width:29.45pt;height:25.05pt" o:ole="">
            <v:imagedata r:id="rId169" o:title=""/>
          </v:shape>
          <o:OLEObject Type="Embed" ProgID="Equation.3" ShapeID="_x0000_i1114" DrawAspect="Content" ObjectID="_1525178782" r:id="rId170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(1+</w:t>
      </w:r>
      <w:r w:rsidRPr="00072F2D">
        <w:rPr>
          <w:rFonts w:ascii="Times New Roman" w:hAnsi="Times New Roman" w:cs="Times New Roman"/>
          <w:sz w:val="28"/>
          <w:szCs w:val="28"/>
        </w:rPr>
        <w:object w:dxaOrig="1240" w:dyaOrig="760">
          <v:shape id="_x0000_i1115" type="#_x0000_t75" style="width:62pt;height:38.2pt" o:ole="">
            <v:imagedata r:id="rId171" o:title=""/>
          </v:shape>
          <o:OLEObject Type="Embed" ProgID="Equation.3" ShapeID="_x0000_i1115" DrawAspect="Content" ObjectID="_1525178783" r:id="rId172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)=1,   </w:t>
      </w:r>
      <w:r w:rsidRPr="00072F2D">
        <w:rPr>
          <w:rFonts w:ascii="Times New Roman" w:hAnsi="Times New Roman" w:cs="Times New Roman"/>
          <w:sz w:val="28"/>
          <w:szCs w:val="28"/>
          <w:lang w:val="de-DE"/>
        </w:rPr>
        <w:t>b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116" type="#_x0000_t75" style="width:29.45pt;height:25.05pt" o:ole="">
            <v:imagedata r:id="rId169" o:title=""/>
          </v:shape>
          <o:OLEObject Type="Embed" ProgID="Equation.3" ShapeID="_x0000_i1116" DrawAspect="Content" ObjectID="_1525178784" r:id="rId173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y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kx</w:t>
      </w:r>
      <w:proofErr w:type="spellEnd"/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)= </w:t>
      </w:r>
      <w:r w:rsidRPr="00072F2D">
        <w:rPr>
          <w:rFonts w:ascii="Times New Roman" w:hAnsi="Times New Roman" w:cs="Times New Roman"/>
          <w:sz w:val="28"/>
          <w:szCs w:val="28"/>
        </w:rPr>
        <w:object w:dxaOrig="580" w:dyaOrig="499">
          <v:shape id="_x0000_i1117" type="#_x0000_t75" style="width:29.45pt;height:25.05pt" o:ole="">
            <v:imagedata r:id="rId169" o:title=""/>
          </v:shape>
          <o:OLEObject Type="Embed" ProgID="Equation.3" ShapeID="_x0000_i1117" DrawAspect="Content" ObjectID="_1525178785" r:id="rId174"/>
        </w:objec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proofErr w:type="spellStart"/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ln</w:t>
      </w:r>
      <w:proofErr w:type="spellEnd"/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Pr="00072F2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1)=+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, demak og‘ma asimptota mavjud emas.</w:t>
      </w:r>
    </w:p>
    <w:p w:rsidR="00621CC4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5) Funksiya hosilasi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y’=1+2x/(x</w:t>
      </w:r>
      <w:r w:rsidRPr="00072F2D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2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-1)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aniqlanish sohasida mavjud, shu sababli uning kritik nuqtalari faqat statsionar nuqtalardan iborat bo‘ladi. Bunda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y’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=0  tenglama yechimlari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=-1-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18" type="#_x0000_t75" style="width:21.3pt;height:19.4pt" o:ole="">
            <v:imagedata r:id="rId175" o:title=""/>
          </v:shape>
          <o:OLEObject Type="Embed" ProgID="Equation.DSMT4" ShapeID="_x0000_i1118" DrawAspect="Content" ObjectID="_1525178786" r:id="rId176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2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=-1+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19" type="#_x0000_t75" style="width:21.3pt;height:19.4pt" o:ole="">
            <v:imagedata r:id="rId175" o:title=""/>
          </v:shape>
          <o:OLEObject Type="Embed" ProgID="Equation.DSMT4" ShapeID="_x0000_i1119" DrawAspect="Content" ObjectID="_1525178787" r:id="rId177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bo‘lib,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2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=-1+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20" type="#_x0000_t75" style="width:21.3pt;height:19.4pt" o:ole="">
            <v:imagedata r:id="rId175" o:title=""/>
          </v:shape>
          <o:OLEObject Type="Embed" ProgID="Equation.DSMT4" ShapeID="_x0000_i1120" DrawAspect="Content" ObjectID="_1525178788" r:id="rId178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aniqlanish sohasiga tegishli emas. Shunday qilib, yagona kritik nuqta mavjud va (-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;-1) oraliqqa tegishli. (1;+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A5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) oraliqda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y’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&gt;0 va funksiya o‘suvchi bo‘ladi.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072F2D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=-1-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21" type="#_x0000_t75" style="width:21.3pt;height:19.4pt" o:ole="">
            <v:imagedata r:id="rId175" o:title=""/>
          </v:shape>
          <o:OLEObject Type="Embed" ProgID="Equation.DSMT4" ShapeID="_x0000_i1121" DrawAspect="Content" ObjectID="_1525178789" r:id="rId179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nuqtada maksimum mavjud. Uning ordinatasi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(-1-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22" type="#_x0000_t75" style="width:21.3pt;height:19.4pt" o:ole="">
            <v:imagedata r:id="rId175" o:title=""/>
          </v:shape>
          <o:OLEObject Type="Embed" ProgID="Equation.DSMT4" ShapeID="_x0000_i1122" DrawAspect="Content" ObjectID="_1525178790" r:id="rId180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)=-1-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23" type="#_x0000_t75" style="width:21.3pt;height:19.4pt" o:ole="">
            <v:imagedata r:id="rId175" o:title=""/>
          </v:shape>
          <o:OLEObject Type="Embed" ProgID="Equation.DSMT4" ShapeID="_x0000_i1123" DrawAspect="Content" ObjectID="_1525178791" r:id="rId181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ln(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2+2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420" w:dyaOrig="400">
          <v:shape id="_x0000_i1124" type="#_x0000_t75" style="width:21.3pt;height:19.4pt" o:ole="">
            <v:imagedata r:id="rId175" o:title=""/>
          </v:shape>
          <o:OLEObject Type="Embed" ProgID="Equation.DSMT4" ShapeID="_x0000_i1124" DrawAspect="Content" ObjectID="_1525178792" r:id="rId182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72F2D">
        <w:rPr>
          <w:rFonts w:ascii="Times New Roman" w:hAnsi="Times New Roman" w:cs="Times New Roman"/>
          <w:sz w:val="28"/>
          <w:szCs w:val="28"/>
        </w:rPr>
        <w:sym w:font="Symbol" w:char="F0BB"/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 -0,84 ga teng.</w:t>
      </w:r>
    </w:p>
    <w:p w:rsidR="002E6175" w:rsidRPr="00072F2D" w:rsidRDefault="00621CC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6) Ikkinchi tartibli hosilani topamiz: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y’’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>=-</w:t>
      </w:r>
      <w:r w:rsidRPr="00072F2D">
        <w:rPr>
          <w:rFonts w:ascii="Times New Roman" w:hAnsi="Times New Roman" w:cs="Times New Roman"/>
          <w:sz w:val="28"/>
          <w:szCs w:val="28"/>
          <w:lang w:val="en-US"/>
        </w:rPr>
        <w:object w:dxaOrig="1160" w:dyaOrig="820">
          <v:shape id="_x0000_i1125" type="#_x0000_t75" style="width:57.6pt;height:40.7pt" o:ole="">
            <v:imagedata r:id="rId183" o:title=""/>
          </v:shape>
          <o:OLEObject Type="Embed" ProgID="Equation.3" ShapeID="_x0000_i1125" DrawAspect="Content" ObjectID="_1525178793" r:id="rId184"/>
        </w:objec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. Bundan </w:t>
      </w:r>
      <w:r w:rsidRPr="00072F2D">
        <w:rPr>
          <w:rFonts w:ascii="Times New Roman" w:hAnsi="Times New Roman" w:cs="Times New Roman"/>
          <w:i/>
          <w:sz w:val="28"/>
          <w:szCs w:val="28"/>
          <w:lang w:val="uz-Cyrl-UZ"/>
        </w:rPr>
        <w:t>y’’</w:t>
      </w:r>
      <w:r w:rsidRPr="00072F2D">
        <w:rPr>
          <w:rFonts w:ascii="Times New Roman" w:hAnsi="Times New Roman" w:cs="Times New Roman"/>
          <w:sz w:val="28"/>
          <w:szCs w:val="28"/>
          <w:lang w:val="uz-Cyrl-UZ"/>
        </w:rPr>
        <w:t xml:space="preserve">&lt;0, demak grafik qavariq. </w:t>
      </w:r>
    </w:p>
    <w:p w:rsidR="005E7F54" w:rsidRPr="00072F2D" w:rsidRDefault="005E7F5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E7F54" w:rsidRPr="00072F2D" w:rsidRDefault="005E7F54" w:rsidP="00072F2D">
      <w:pPr>
        <w:spacing w:line="360" w:lineRule="auto"/>
        <w:ind w:left="-851" w:right="-472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7F54" w:rsidRPr="00072F2D" w:rsidRDefault="005E7F54" w:rsidP="00072F2D">
      <w:pPr>
        <w:spacing w:line="360" w:lineRule="auto"/>
        <w:ind w:left="-851" w:right="-472" w:firstLine="425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Foydalanilgan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1.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Matematik analiz I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="00072F2D"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–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="00072F2D"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244-258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b.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="00072F2D"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Italia, Milan. 2008</w:t>
      </w:r>
      <w:proofErr w:type="gramStart"/>
      <w:r w:rsidR="00072F2D"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 w:rsidR="00072F2D"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189-192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p.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="00072F2D" w:rsidRPr="00072F2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«Voris-nashriyot». 2010 y. 168-170</w:t>
      </w:r>
      <w:r w:rsidRPr="00072F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b.</w:t>
      </w:r>
    </w:p>
    <w:p w:rsidR="005E7F54" w:rsidRPr="00072F2D" w:rsidRDefault="005E7F54" w:rsidP="00072F2D">
      <w:pPr>
        <w:spacing w:line="360" w:lineRule="auto"/>
        <w:ind w:left="-851" w:right="-472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bookmarkEnd w:id="0"/>
    <w:p w:rsidR="005E7F54" w:rsidRPr="00072F2D" w:rsidRDefault="005E7F54" w:rsidP="00072F2D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E7F54" w:rsidRPr="0007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Uz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rbel"/>
    <w:charset w:val="00"/>
    <w:family w:val="swiss"/>
    <w:pitch w:val="variable"/>
    <w:sig w:usb0="00000003" w:usb1="00000000" w:usb2="00000000" w:usb3="00000000" w:csb0="00000001" w:csb1="00000000"/>
  </w:font>
  <w:font w:name="PANDA Times UZ Lat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4809A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1B3971"/>
    <w:multiLevelType w:val="hybridMultilevel"/>
    <w:tmpl w:val="58B81222"/>
    <w:lvl w:ilvl="0" w:tplc="F9FCF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D1ED4"/>
    <w:multiLevelType w:val="hybridMultilevel"/>
    <w:tmpl w:val="E5A0A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82984"/>
    <w:multiLevelType w:val="hybridMultilevel"/>
    <w:tmpl w:val="BCC2E220"/>
    <w:lvl w:ilvl="0" w:tplc="0BE0D6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F264ECB"/>
    <w:multiLevelType w:val="hybridMultilevel"/>
    <w:tmpl w:val="E90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522D3"/>
    <w:multiLevelType w:val="singleLevel"/>
    <w:tmpl w:val="7F28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8815C76"/>
    <w:multiLevelType w:val="multilevel"/>
    <w:tmpl w:val="7884F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124341B"/>
    <w:multiLevelType w:val="hybridMultilevel"/>
    <w:tmpl w:val="F1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53A74"/>
    <w:multiLevelType w:val="hybridMultilevel"/>
    <w:tmpl w:val="270C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5514C2"/>
    <w:multiLevelType w:val="hybridMultilevel"/>
    <w:tmpl w:val="FC388994"/>
    <w:lvl w:ilvl="0" w:tplc="B91ABDC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4"/>
    <w:rsid w:val="00072F2D"/>
    <w:rsid w:val="000D725A"/>
    <w:rsid w:val="002E6175"/>
    <w:rsid w:val="005E7F54"/>
    <w:rsid w:val="006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F9562F-8889-4F8A-AA95-BE244109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1CC4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21CC4"/>
    <w:pPr>
      <w:keepNext/>
      <w:spacing w:after="0" w:line="360" w:lineRule="auto"/>
      <w:jc w:val="center"/>
      <w:outlineLvl w:val="0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621CC4"/>
    <w:pPr>
      <w:keepNext/>
      <w:spacing w:after="0" w:line="360" w:lineRule="auto"/>
      <w:ind w:firstLine="851"/>
      <w:jc w:val="center"/>
      <w:outlineLvl w:val="1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621CC4"/>
    <w:pPr>
      <w:keepNext/>
      <w:spacing w:after="0" w:line="360" w:lineRule="auto"/>
      <w:ind w:firstLine="851"/>
      <w:jc w:val="both"/>
      <w:outlineLvl w:val="2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621CC4"/>
    <w:pPr>
      <w:keepNext/>
      <w:tabs>
        <w:tab w:val="left" w:pos="0"/>
      </w:tabs>
      <w:spacing w:after="0" w:line="360" w:lineRule="auto"/>
      <w:ind w:right="-1"/>
      <w:jc w:val="both"/>
      <w:outlineLvl w:val="3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621CC4"/>
    <w:pPr>
      <w:keepNext/>
      <w:tabs>
        <w:tab w:val="left" w:pos="0"/>
      </w:tabs>
      <w:spacing w:after="0" w:line="360" w:lineRule="auto"/>
      <w:ind w:right="-1" w:firstLine="851"/>
      <w:jc w:val="both"/>
      <w:outlineLvl w:val="4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621CC4"/>
    <w:pPr>
      <w:keepNext/>
      <w:tabs>
        <w:tab w:val="left" w:pos="-142"/>
      </w:tabs>
      <w:spacing w:after="0" w:line="360" w:lineRule="auto"/>
      <w:ind w:left="-142" w:right="-1" w:firstLine="993"/>
      <w:jc w:val="both"/>
      <w:outlineLvl w:val="5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4">
    <w:name w:val="List Paragraph"/>
    <w:basedOn w:val="a0"/>
    <w:uiPriority w:val="34"/>
    <w:qFormat/>
    <w:rsid w:val="00621CC4"/>
    <w:pPr>
      <w:spacing w:after="200" w:line="276" w:lineRule="auto"/>
      <w:ind w:left="720"/>
      <w:contextualSpacing/>
    </w:pPr>
  </w:style>
  <w:style w:type="table" w:styleId="a5">
    <w:name w:val="Table Grid"/>
    <w:basedOn w:val="a2"/>
    <w:uiPriority w:val="59"/>
    <w:rsid w:val="0062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0"/>
    <w:link w:val="a7"/>
    <w:uiPriority w:val="99"/>
    <w:rsid w:val="00621CC4"/>
    <w:pPr>
      <w:spacing w:after="0" w:line="360" w:lineRule="auto"/>
      <w:ind w:firstLine="720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uiPriority w:val="99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8">
    <w:name w:val="Body Text"/>
    <w:basedOn w:val="a0"/>
    <w:link w:val="a9"/>
    <w:uiPriority w:val="99"/>
    <w:rsid w:val="00621CC4"/>
    <w:pPr>
      <w:spacing w:after="0" w:line="360" w:lineRule="auto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a">
    <w:name w:val="footer"/>
    <w:basedOn w:val="a0"/>
    <w:link w:val="ab"/>
    <w:rsid w:val="00621CC4"/>
    <w:pPr>
      <w:tabs>
        <w:tab w:val="center" w:pos="4153"/>
        <w:tab w:val="right" w:pos="8306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c">
    <w:name w:val="page number"/>
    <w:basedOn w:val="a1"/>
    <w:rsid w:val="00621CC4"/>
  </w:style>
  <w:style w:type="paragraph" w:styleId="31">
    <w:name w:val="Body Text 3"/>
    <w:basedOn w:val="a0"/>
    <w:link w:val="32"/>
    <w:rsid w:val="00621CC4"/>
    <w:pPr>
      <w:spacing w:after="0" w:line="360" w:lineRule="auto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621CC4"/>
    <w:pPr>
      <w:spacing w:after="0" w:line="360" w:lineRule="auto"/>
      <w:ind w:firstLine="720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621CC4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d">
    <w:name w:val="Title"/>
    <w:basedOn w:val="a0"/>
    <w:link w:val="ae"/>
    <w:qFormat/>
    <w:rsid w:val="00621CC4"/>
    <w:pPr>
      <w:spacing w:after="0" w:line="240" w:lineRule="auto"/>
      <w:jc w:val="center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e">
    <w:name w:val="Название Знак"/>
    <w:basedOn w:val="a1"/>
    <w:link w:val="ad"/>
    <w:rsid w:val="00621CC4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f">
    <w:name w:val="Subtitle"/>
    <w:basedOn w:val="a0"/>
    <w:link w:val="af0"/>
    <w:qFormat/>
    <w:rsid w:val="00621CC4"/>
    <w:pPr>
      <w:spacing w:after="0" w:line="360" w:lineRule="auto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1"/>
    <w:link w:val="af"/>
    <w:rsid w:val="00621CC4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f1">
    <w:name w:val="footnote text"/>
    <w:basedOn w:val="a0"/>
    <w:link w:val="af2"/>
    <w:semiHidden/>
    <w:rsid w:val="0062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semiHidden/>
    <w:rsid w:val="00621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0"/>
    <w:rsid w:val="00621CC4"/>
    <w:pPr>
      <w:spacing w:after="0" w:line="360" w:lineRule="auto"/>
      <w:jc w:val="both"/>
    </w:pPr>
    <w:rPr>
      <w:rFonts w:ascii="BalticaUz" w:eastAsia="SimSun" w:hAnsi="BalticaUz" w:cs="Times New Roman"/>
      <w:sz w:val="28"/>
      <w:szCs w:val="20"/>
      <w:lang w:eastAsia="ru-RU"/>
    </w:rPr>
  </w:style>
  <w:style w:type="paragraph" w:customStyle="1" w:styleId="23">
    <w:name w:val="Стиль2"/>
    <w:basedOn w:val="11"/>
    <w:rsid w:val="00621CC4"/>
    <w:rPr>
      <w:rFonts w:ascii="Times KAZ" w:hAnsi="Times KAZ"/>
    </w:rPr>
  </w:style>
  <w:style w:type="paragraph" w:customStyle="1" w:styleId="33">
    <w:name w:val="Стиль3"/>
    <w:basedOn w:val="a0"/>
    <w:rsid w:val="00621CC4"/>
    <w:pPr>
      <w:spacing w:after="0" w:line="240" w:lineRule="auto"/>
      <w:ind w:firstLine="709"/>
      <w:jc w:val="both"/>
    </w:pPr>
    <w:rPr>
      <w:rFonts w:ascii="BalticaUz" w:eastAsia="SimSun" w:hAnsi="BalticaUz" w:cs="Times New Roman"/>
      <w:sz w:val="28"/>
      <w:szCs w:val="24"/>
      <w:lang w:eastAsia="ru-RU"/>
    </w:rPr>
  </w:style>
  <w:style w:type="paragraph" w:styleId="a">
    <w:name w:val="List Bullet"/>
    <w:basedOn w:val="a0"/>
    <w:autoRedefine/>
    <w:rsid w:val="00621CC4"/>
    <w:pPr>
      <w:numPr>
        <w:numId w:val="6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3">
    <w:name w:val="header"/>
    <w:basedOn w:val="a0"/>
    <w:link w:val="af4"/>
    <w:rsid w:val="00621CC4"/>
    <w:pPr>
      <w:tabs>
        <w:tab w:val="center" w:pos="4677"/>
        <w:tab w:val="right" w:pos="9355"/>
      </w:tabs>
      <w:spacing w:after="0" w:line="240" w:lineRule="auto"/>
    </w:pPr>
    <w:rPr>
      <w:rFonts w:ascii="PANDA Times UZ Lat" w:eastAsia="SimSun" w:hAnsi="PANDA Times UZ Lat" w:cs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621CC4"/>
    <w:rPr>
      <w:rFonts w:ascii="PANDA Times UZ Lat" w:eastAsia="SimSun" w:hAnsi="PANDA Times UZ Lat" w:cs="Times New Roman"/>
      <w:sz w:val="28"/>
      <w:szCs w:val="24"/>
      <w:lang w:eastAsia="ru-RU"/>
    </w:rPr>
  </w:style>
  <w:style w:type="paragraph" w:styleId="af5">
    <w:name w:val="caption"/>
    <w:basedOn w:val="a0"/>
    <w:next w:val="a0"/>
    <w:qFormat/>
    <w:rsid w:val="00621CC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4">
    <w:name w:val="Body Text 2"/>
    <w:basedOn w:val="a0"/>
    <w:link w:val="25"/>
    <w:rsid w:val="00621CC4"/>
    <w:pPr>
      <w:tabs>
        <w:tab w:val="left" w:pos="-142"/>
      </w:tabs>
      <w:spacing w:after="0" w:line="360" w:lineRule="auto"/>
      <w:ind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621CC4"/>
    <w:pPr>
      <w:tabs>
        <w:tab w:val="left" w:pos="0"/>
      </w:tabs>
      <w:spacing w:after="0" w:line="360" w:lineRule="auto"/>
      <w:ind w:right="-1" w:firstLine="851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621CC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6">
    <w:name w:val="Block Text"/>
    <w:basedOn w:val="a0"/>
    <w:rsid w:val="00621CC4"/>
    <w:pPr>
      <w:tabs>
        <w:tab w:val="left" w:pos="2835"/>
        <w:tab w:val="left" w:pos="3544"/>
      </w:tabs>
      <w:spacing w:after="0" w:line="360" w:lineRule="auto"/>
      <w:ind w:left="851"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7">
    <w:name w:val="List"/>
    <w:basedOn w:val="a0"/>
    <w:rsid w:val="00621CC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62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62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3.bin"/><Relationship Id="rId138" Type="http://schemas.openxmlformats.org/officeDocument/2006/relationships/image" Target="media/image59.png"/><Relationship Id="rId154" Type="http://schemas.openxmlformats.org/officeDocument/2006/relationships/image" Target="media/image68.wmf"/><Relationship Id="rId159" Type="http://schemas.openxmlformats.org/officeDocument/2006/relationships/oleObject" Target="embeddings/oleObject85.bin"/><Relationship Id="rId175" Type="http://schemas.openxmlformats.org/officeDocument/2006/relationships/image" Target="media/image78.wmf"/><Relationship Id="rId170" Type="http://schemas.openxmlformats.org/officeDocument/2006/relationships/oleObject" Target="embeddings/oleObject90.bin"/><Relationship Id="rId16" Type="http://schemas.openxmlformats.org/officeDocument/2006/relationships/image" Target="media/image7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5.bin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78.bin"/><Relationship Id="rId149" Type="http://schemas.openxmlformats.org/officeDocument/2006/relationships/oleObject" Target="embeddings/oleObject80.bin"/><Relationship Id="rId5" Type="http://schemas.openxmlformats.org/officeDocument/2006/relationships/image" Target="media/image1.png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60" Type="http://schemas.openxmlformats.org/officeDocument/2006/relationships/image" Target="media/image71.wmf"/><Relationship Id="rId165" Type="http://schemas.openxmlformats.org/officeDocument/2006/relationships/oleObject" Target="embeddings/oleObject88.bin"/><Relationship Id="rId181" Type="http://schemas.openxmlformats.org/officeDocument/2006/relationships/oleObject" Target="embeddings/oleObject99.bin"/><Relationship Id="rId186" Type="http://schemas.openxmlformats.org/officeDocument/2006/relationships/theme" Target="theme/theme1.xml"/><Relationship Id="rId22" Type="http://schemas.openxmlformats.org/officeDocument/2006/relationships/image" Target="media/image9.png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image" Target="media/image57.wmf"/><Relationship Id="rId139" Type="http://schemas.openxmlformats.org/officeDocument/2006/relationships/image" Target="media/image60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image" Target="media/image66.wmf"/><Relationship Id="rId155" Type="http://schemas.openxmlformats.org/officeDocument/2006/relationships/oleObject" Target="embeddings/oleObject83.bin"/><Relationship Id="rId171" Type="http://schemas.openxmlformats.org/officeDocument/2006/relationships/image" Target="media/image77.wmf"/><Relationship Id="rId176" Type="http://schemas.openxmlformats.org/officeDocument/2006/relationships/oleObject" Target="embeddings/oleObject94.bin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3.png"/><Relationship Id="rId161" Type="http://schemas.openxmlformats.org/officeDocument/2006/relationships/oleObject" Target="embeddings/oleObject86.bin"/><Relationship Id="rId166" Type="http://schemas.openxmlformats.org/officeDocument/2006/relationships/image" Target="media/image74.png"/><Relationship Id="rId182" Type="http://schemas.openxmlformats.org/officeDocument/2006/relationships/oleObject" Target="embeddings/oleObject10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91.bin"/><Relationship Id="rId180" Type="http://schemas.openxmlformats.org/officeDocument/2006/relationships/oleObject" Target="embeddings/oleObject98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7.bin"/><Relationship Id="rId141" Type="http://schemas.openxmlformats.org/officeDocument/2006/relationships/image" Target="media/image61.wmf"/><Relationship Id="rId146" Type="http://schemas.openxmlformats.org/officeDocument/2006/relationships/image" Target="media/image64.wmf"/><Relationship Id="rId167" Type="http://schemas.openxmlformats.org/officeDocument/2006/relationships/image" Target="media/image75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2.wmf"/><Relationship Id="rId183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png"/><Relationship Id="rId87" Type="http://schemas.openxmlformats.org/officeDocument/2006/relationships/image" Target="media/image41.png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image" Target="media/image55.png"/><Relationship Id="rId136" Type="http://schemas.openxmlformats.org/officeDocument/2006/relationships/image" Target="media/image58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7.wmf"/><Relationship Id="rId173" Type="http://schemas.openxmlformats.org/officeDocument/2006/relationships/oleObject" Target="embeddings/oleObject92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89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10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111" Type="http://schemas.openxmlformats.org/officeDocument/2006/relationships/image" Target="media/image51.wmf"/><Relationship Id="rId132" Type="http://schemas.openxmlformats.org/officeDocument/2006/relationships/image" Target="media/image56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79" Type="http://schemas.openxmlformats.org/officeDocument/2006/relationships/oleObject" Target="embeddings/oleObject97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2.wmf"/><Relationship Id="rId148" Type="http://schemas.openxmlformats.org/officeDocument/2006/relationships/image" Target="media/image65.wmf"/><Relationship Id="rId164" Type="http://schemas.openxmlformats.org/officeDocument/2006/relationships/image" Target="media/image73.wmf"/><Relationship Id="rId169" Type="http://schemas.openxmlformats.org/officeDocument/2006/relationships/image" Target="media/image76.wmf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2101</Words>
  <Characters>11980</Characters>
  <Application>Microsoft Office Word</Application>
  <DocSecurity>0</DocSecurity>
  <Lines>99</Lines>
  <Paragraphs>28</Paragraphs>
  <ScaleCrop>false</ScaleCrop>
  <Company>Home</Company>
  <LinksUpToDate>false</LinksUpToDate>
  <CharactersWithSpaces>14053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2016-05-16T04:21:00Z</dcterms:created>
  <dcterms:modified xsi:type="dcterms:W3CDTF">2016-05-19T10:55:00Z</dcterms:modified>
</cp:coreProperties>
</file>