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F9" w:rsidRPr="00AC32FC" w:rsidRDefault="007724F9" w:rsidP="007724F9">
      <w:pPr>
        <w:widowControl w:val="0"/>
        <w:spacing w:line="240" w:lineRule="auto"/>
        <w:jc w:val="center"/>
        <w:rPr>
          <w:rFonts w:ascii="Times New Roman" w:hAnsi="Times New Roman"/>
          <w:b/>
          <w:sz w:val="24"/>
          <w:szCs w:val="24"/>
          <w:lang w:val="uz-Cyrl-UZ"/>
        </w:rPr>
      </w:pPr>
      <w:r w:rsidRPr="00AC32FC">
        <w:rPr>
          <w:rFonts w:ascii="Times New Roman" w:hAnsi="Times New Roman"/>
          <w:b/>
          <w:bCs/>
          <w:sz w:val="24"/>
          <w:szCs w:val="24"/>
          <w:lang w:val="uz-Cyrl-UZ"/>
        </w:rPr>
        <w:t>ГЛОССАРИЙ</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558"/>
        <w:gridCol w:w="2552"/>
        <w:gridCol w:w="2835"/>
        <w:gridCol w:w="1560"/>
      </w:tblGrid>
      <w:tr w:rsidR="007724F9" w:rsidRPr="00AC32FC" w:rsidTr="009D1AED">
        <w:tc>
          <w:tcPr>
            <w:tcW w:w="851" w:type="dxa"/>
            <w:vAlign w:val="center"/>
          </w:tcPr>
          <w:p w:rsidR="007724F9" w:rsidRPr="00AC32FC" w:rsidRDefault="007724F9" w:rsidP="009D1AED">
            <w:pPr>
              <w:tabs>
                <w:tab w:val="left" w:pos="176"/>
              </w:tabs>
              <w:spacing w:line="240" w:lineRule="auto"/>
              <w:ind w:right="34" w:hanging="108"/>
              <w:rPr>
                <w:rFonts w:ascii="Times New Roman" w:hAnsi="Times New Roman"/>
                <w:b/>
                <w:sz w:val="24"/>
                <w:szCs w:val="24"/>
              </w:rPr>
            </w:pPr>
            <w:r w:rsidRPr="00AC32FC">
              <w:rPr>
                <w:rFonts w:ascii="Times New Roman" w:hAnsi="Times New Roman"/>
                <w:b/>
                <w:sz w:val="24"/>
                <w:szCs w:val="24"/>
              </w:rPr>
              <w:t>№</w:t>
            </w: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Атамалар</w:t>
            </w:r>
          </w:p>
        </w:tc>
        <w:tc>
          <w:tcPr>
            <w:tcW w:w="2552"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Ўзбек тилида</w:t>
            </w:r>
          </w:p>
        </w:tc>
        <w:tc>
          <w:tcPr>
            <w:tcW w:w="2835"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Рус тилида</w:t>
            </w:r>
          </w:p>
        </w:tc>
        <w:tc>
          <w:tcPr>
            <w:tcW w:w="1560"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Инглиз тилида</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Диалог</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Икки ва ундан ортиқ кишиларнинг ўзаро оғзаки гаплашиши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Диалог это случай иметь разговор с друг друга среди людей</w:t>
            </w:r>
          </w:p>
        </w:tc>
        <w:tc>
          <w:tcPr>
            <w:tcW w:w="1560" w:type="dxa"/>
          </w:tcPr>
          <w:p w:rsidR="007724F9" w:rsidRPr="00AC32FC" w:rsidRDefault="007724F9" w:rsidP="009D1AED">
            <w:pPr>
              <w:spacing w:line="240" w:lineRule="auto"/>
              <w:jc w:val="center"/>
              <w:rPr>
                <w:rFonts w:ascii="Times New Roman" w:hAnsi="Times New Roman"/>
                <w:sz w:val="24"/>
                <w:szCs w:val="24"/>
                <w:lang w:val="en-US"/>
              </w:rPr>
            </w:pPr>
            <w:r w:rsidRPr="00AC32FC">
              <w:rPr>
                <w:rFonts w:ascii="Times New Roman" w:hAnsi="Times New Roman"/>
                <w:sz w:val="24"/>
                <w:szCs w:val="24"/>
                <w:lang w:val="en-US"/>
              </w:rPr>
              <w:t>The occasion of having conversation with each other among people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Диалогик нутқ</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нутқ турларидан бўлиб, бунда сўзловчилар баробар тенг, биргаликда фаоллик кўрсатади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Диалогическая речь – один из </w:t>
            </w:r>
            <w:proofErr w:type="spellStart"/>
            <w:r w:rsidRPr="00AC32FC">
              <w:rPr>
                <w:rFonts w:ascii="Times New Roman" w:hAnsi="Times New Roman"/>
                <w:sz w:val="24"/>
                <w:szCs w:val="24"/>
              </w:rPr>
              <w:t>речевих</w:t>
            </w:r>
            <w:proofErr w:type="spellEnd"/>
            <w:r w:rsidRPr="00AC32FC">
              <w:rPr>
                <w:rFonts w:ascii="Times New Roman" w:hAnsi="Times New Roman"/>
                <w:sz w:val="24"/>
                <w:szCs w:val="24"/>
              </w:rPr>
              <w:t xml:space="preserve"> </w:t>
            </w:r>
            <w:proofErr w:type="gramStart"/>
            <w:r w:rsidRPr="00AC32FC">
              <w:rPr>
                <w:rFonts w:ascii="Times New Roman" w:hAnsi="Times New Roman"/>
                <w:sz w:val="24"/>
                <w:szCs w:val="24"/>
              </w:rPr>
              <w:t>типов</w:t>
            </w:r>
            <w:proofErr w:type="gramEnd"/>
            <w:r w:rsidRPr="00AC32FC">
              <w:rPr>
                <w:rFonts w:ascii="Times New Roman" w:hAnsi="Times New Roman"/>
                <w:sz w:val="24"/>
                <w:szCs w:val="24"/>
              </w:rPr>
              <w:t xml:space="preserve"> в каких участниках говорят друг к другу активно и одинаково</w:t>
            </w:r>
          </w:p>
        </w:tc>
        <w:tc>
          <w:tcPr>
            <w:tcW w:w="1560" w:type="dxa"/>
          </w:tcPr>
          <w:p w:rsidR="007724F9" w:rsidRPr="00AC32FC" w:rsidRDefault="007724F9" w:rsidP="009D1AED">
            <w:pPr>
              <w:spacing w:line="240" w:lineRule="auto"/>
              <w:jc w:val="center"/>
              <w:rPr>
                <w:rFonts w:ascii="Times New Roman" w:hAnsi="Times New Roman"/>
                <w:sz w:val="24"/>
                <w:szCs w:val="24"/>
                <w:lang w:val="en-US"/>
              </w:rPr>
            </w:pPr>
            <w:r w:rsidRPr="00AC32FC">
              <w:rPr>
                <w:rFonts w:ascii="Times New Roman" w:hAnsi="Times New Roman"/>
                <w:sz w:val="24"/>
                <w:szCs w:val="24"/>
                <w:lang w:val="en-US"/>
              </w:rPr>
              <w:t>Dialogical speech – one of the speech types in which members talk to each other actively and equally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Ёш психологияси</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турли ёшдаги одамларнинг психологик хусусиятларини ва ривожланиш қонуниятларини ўрганади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Возрастная психология </w:t>
            </w:r>
            <w:proofErr w:type="gramStart"/>
            <w:r w:rsidRPr="00AC32FC">
              <w:rPr>
                <w:rFonts w:ascii="Times New Roman" w:hAnsi="Times New Roman"/>
                <w:sz w:val="24"/>
                <w:szCs w:val="24"/>
              </w:rPr>
              <w:t>предмет</w:t>
            </w:r>
            <w:proofErr w:type="gramEnd"/>
            <w:r w:rsidRPr="00AC32FC">
              <w:rPr>
                <w:rFonts w:ascii="Times New Roman" w:hAnsi="Times New Roman"/>
                <w:sz w:val="24"/>
                <w:szCs w:val="24"/>
              </w:rPr>
              <w:t xml:space="preserve"> какие формы исследований разработки и психологические </w:t>
            </w:r>
            <w:proofErr w:type="spellStart"/>
            <w:r w:rsidRPr="00AC32FC">
              <w:rPr>
                <w:rFonts w:ascii="Times New Roman" w:hAnsi="Times New Roman"/>
                <w:sz w:val="24"/>
                <w:szCs w:val="24"/>
              </w:rPr>
              <w:t>сепсификации</w:t>
            </w:r>
            <w:proofErr w:type="spellEnd"/>
            <w:r w:rsidRPr="00AC32FC">
              <w:rPr>
                <w:rFonts w:ascii="Times New Roman" w:hAnsi="Times New Roman"/>
                <w:sz w:val="24"/>
                <w:szCs w:val="24"/>
              </w:rPr>
              <w:t xml:space="preserve"> человеческого </w:t>
            </w:r>
            <w:proofErr w:type="spellStart"/>
            <w:r w:rsidRPr="00AC32FC">
              <w:rPr>
                <w:rFonts w:ascii="Times New Roman" w:hAnsi="Times New Roman"/>
                <w:sz w:val="24"/>
                <w:szCs w:val="24"/>
              </w:rPr>
              <w:t>которий</w:t>
            </w:r>
            <w:proofErr w:type="spellEnd"/>
            <w:r w:rsidRPr="00AC32FC">
              <w:rPr>
                <w:rFonts w:ascii="Times New Roman" w:hAnsi="Times New Roman"/>
                <w:sz w:val="24"/>
                <w:szCs w:val="24"/>
              </w:rPr>
              <w:t xml:space="preserve"> отличается от других</w:t>
            </w:r>
          </w:p>
        </w:tc>
        <w:tc>
          <w:tcPr>
            <w:tcW w:w="1560" w:type="dxa"/>
          </w:tcPr>
          <w:p w:rsidR="007724F9" w:rsidRPr="00AC32FC" w:rsidRDefault="007724F9" w:rsidP="009D1AED">
            <w:pPr>
              <w:spacing w:line="240" w:lineRule="auto"/>
              <w:jc w:val="center"/>
              <w:rPr>
                <w:rFonts w:ascii="Times New Roman" w:hAnsi="Times New Roman"/>
                <w:sz w:val="24"/>
                <w:szCs w:val="24"/>
                <w:lang w:val="en-US"/>
              </w:rPr>
            </w:pPr>
            <w:r w:rsidRPr="00AC32FC">
              <w:rPr>
                <w:rFonts w:ascii="Times New Roman" w:hAnsi="Times New Roman"/>
                <w:sz w:val="24"/>
                <w:szCs w:val="24"/>
                <w:lang w:val="en-US"/>
              </w:rPr>
              <w:t>Age psychology is a subject which studies forms of development and psychological peculiarities of human which differ from others’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Индивидуаллик</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индивиднинг бошқалардан фарқланадиган ижтимоий хусусиятлари ва психикасининг ўзига хослиги, қайтарилмаслиги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Индивидуализм – повторные стороны, общественные и психологические сферы человека, которые другие другим</w:t>
            </w:r>
          </w:p>
        </w:tc>
        <w:tc>
          <w:tcPr>
            <w:tcW w:w="1560" w:type="dxa"/>
          </w:tcPr>
          <w:p w:rsidR="007724F9" w:rsidRPr="00AC32FC" w:rsidRDefault="007724F9" w:rsidP="009D1AED">
            <w:pPr>
              <w:spacing w:line="240" w:lineRule="auto"/>
              <w:jc w:val="center"/>
              <w:rPr>
                <w:rFonts w:ascii="Times New Roman" w:hAnsi="Times New Roman"/>
                <w:sz w:val="24"/>
                <w:szCs w:val="24"/>
                <w:lang w:val="en-US"/>
              </w:rPr>
            </w:pPr>
            <w:r w:rsidRPr="00AC32FC">
              <w:rPr>
                <w:rFonts w:ascii="Times New Roman" w:hAnsi="Times New Roman"/>
                <w:sz w:val="24"/>
                <w:szCs w:val="24"/>
                <w:lang w:val="en-US"/>
              </w:rPr>
              <w:t>Individualism – recurrent sides, social and psychological spheres of person which are different to others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Идрокнинг константлиги</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идрок шароити ўзгарса-да, идрок қилишдан ҳосил бўлган нарса образларнинг нисбатан ўзгармаслиги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Постоянство понимания – постоянство образов и мысли сделали в уме несмотря на изменение понимания условий</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Constancy of understanding – permanence of images and thoughts made in mind in spite of change of understandin</w:t>
            </w:r>
            <w:r w:rsidRPr="00AC32FC">
              <w:rPr>
                <w:rFonts w:ascii="Times New Roman" w:hAnsi="Times New Roman"/>
                <w:sz w:val="24"/>
                <w:szCs w:val="24"/>
                <w:lang w:val="en-US"/>
              </w:rPr>
              <w:lastRenderedPageBreak/>
              <w:t>g conditions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Ижтимоий психология</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психология фанининг ўзига хос махсус тармоғи бўлиб, унда психик ва жамият тараққиёти қонунлари ўрганилади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Социальная психология – специфический филиал </w:t>
            </w:r>
            <w:proofErr w:type="gramStart"/>
            <w:r w:rsidRPr="00AC32FC">
              <w:rPr>
                <w:rFonts w:ascii="Times New Roman" w:hAnsi="Times New Roman"/>
                <w:sz w:val="24"/>
                <w:szCs w:val="24"/>
              </w:rPr>
              <w:t>психологии</w:t>
            </w:r>
            <w:proofErr w:type="gramEnd"/>
            <w:r w:rsidRPr="00AC32FC">
              <w:rPr>
                <w:rFonts w:ascii="Times New Roman" w:hAnsi="Times New Roman"/>
                <w:sz w:val="24"/>
                <w:szCs w:val="24"/>
              </w:rPr>
              <w:t xml:space="preserve"> в котором законы разработки психические и </w:t>
            </w:r>
            <w:proofErr w:type="spellStart"/>
            <w:r w:rsidRPr="00AC32FC">
              <w:rPr>
                <w:rFonts w:ascii="Times New Roman" w:hAnsi="Times New Roman"/>
                <w:sz w:val="24"/>
                <w:szCs w:val="24"/>
              </w:rPr>
              <w:t>обьшество</w:t>
            </w:r>
            <w:proofErr w:type="spellEnd"/>
            <w:r w:rsidRPr="00AC32FC">
              <w:rPr>
                <w:rFonts w:ascii="Times New Roman" w:hAnsi="Times New Roman"/>
                <w:sz w:val="24"/>
                <w:szCs w:val="24"/>
              </w:rPr>
              <w:t xml:space="preserve"> изучается </w:t>
            </w:r>
          </w:p>
        </w:tc>
        <w:tc>
          <w:tcPr>
            <w:tcW w:w="1560" w:type="dxa"/>
          </w:tcPr>
          <w:p w:rsidR="007724F9" w:rsidRPr="00AC32FC" w:rsidRDefault="007724F9" w:rsidP="009D1AED">
            <w:pPr>
              <w:spacing w:line="240" w:lineRule="auto"/>
              <w:rPr>
                <w:rFonts w:ascii="Times New Roman" w:hAnsi="Times New Roman"/>
                <w:sz w:val="24"/>
                <w:szCs w:val="24"/>
                <w:lang w:val="en-US"/>
              </w:rPr>
            </w:pPr>
            <w:r w:rsidRPr="00AC32FC">
              <w:rPr>
                <w:rFonts w:ascii="Times New Roman" w:hAnsi="Times New Roman"/>
                <w:sz w:val="24"/>
                <w:szCs w:val="24"/>
                <w:lang w:val="en-US"/>
              </w:rPr>
              <w:t xml:space="preserve">Social psychology – a peculiar branch of psychology in which the laws of development of </w:t>
            </w:r>
            <w:proofErr w:type="spellStart"/>
            <w:r w:rsidRPr="00AC32FC">
              <w:rPr>
                <w:rFonts w:ascii="Times New Roman" w:hAnsi="Times New Roman"/>
                <w:sz w:val="24"/>
                <w:szCs w:val="24"/>
                <w:lang w:val="en-US"/>
              </w:rPr>
              <w:t>phychics</w:t>
            </w:r>
            <w:proofErr w:type="spellEnd"/>
            <w:r w:rsidRPr="00AC32FC">
              <w:rPr>
                <w:rFonts w:ascii="Times New Roman" w:hAnsi="Times New Roman"/>
                <w:sz w:val="24"/>
                <w:szCs w:val="24"/>
                <w:lang w:val="en-US"/>
              </w:rPr>
              <w:t xml:space="preserve"> and society are studied</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Ижтимоийлашув</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инсон томонидан ижтимоий тажрибани эгаллаш ва ҳаёт - фаолият жараёнида уни фаол тарзда ўзлаштириш жараёни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Процесс обобществление – процесс получения общественного опыта и успользуя это в течение целой жизни</w:t>
            </w:r>
          </w:p>
        </w:tc>
        <w:tc>
          <w:tcPr>
            <w:tcW w:w="1560" w:type="dxa"/>
          </w:tcPr>
          <w:p w:rsidR="007724F9" w:rsidRPr="00AC32FC" w:rsidRDefault="007724F9" w:rsidP="009D1AED">
            <w:pPr>
              <w:spacing w:line="240" w:lineRule="auto"/>
              <w:rPr>
                <w:rFonts w:ascii="Times New Roman" w:hAnsi="Times New Roman"/>
                <w:sz w:val="24"/>
                <w:szCs w:val="24"/>
                <w:lang w:val="en-US"/>
              </w:rPr>
            </w:pPr>
            <w:r w:rsidRPr="00AC32FC">
              <w:rPr>
                <w:rFonts w:ascii="Times New Roman" w:hAnsi="Times New Roman"/>
                <w:sz w:val="24"/>
                <w:szCs w:val="24"/>
                <w:lang w:val="en-US"/>
              </w:rPr>
              <w:t>Process of socializing – the process of acquiring social experience and making use of it in lifetime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Касб</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фаолият шакллари бирлашмаси бўлиб, мазмун, воситалар, ташкилотлар, меҳнат натижалари ҳамда меҳнат субектини тайёрлашга қўйиладиган талаблар мажмуи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Профессия – это сбор деятельности типов, которые – совокупность требований подготавливать значение, инструментальные средства, создания, результаты торговли и владельцев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Profession – the collection of activity types which is the totality of requirements to prepare meaning, tools, establishments, results of trade and owners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Контент-анализ</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текширилаётган матнда сўз, ибора, абзасларни маъно-моҳиятини такрорланиш даражасига қараб таҳлил этиш усули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Довольный анализ – процесс анализа значение контекста согласно сколько раз слову, фразам и параграфы повторены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Content analyze – the process of analyzing the importance of context according to how many times words, phrases and paragraphs are repeated</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Кузатиш</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 xml:space="preserve">синалувчини аниқ мақсад, фаолият, вақт, </w:t>
            </w:r>
            <w:r w:rsidRPr="00AC32FC">
              <w:rPr>
                <w:rFonts w:ascii="Times New Roman" w:hAnsi="Times New Roman"/>
                <w:sz w:val="24"/>
                <w:szCs w:val="24"/>
                <w:lang w:val="uz-Cyrl-UZ"/>
              </w:rPr>
              <w:lastRenderedPageBreak/>
              <w:t>гуруҳ билан боғлиқ равишда текшириш, ўрганиш, маълумотлар тўплаш методи</w:t>
            </w:r>
          </w:p>
        </w:tc>
        <w:tc>
          <w:tcPr>
            <w:tcW w:w="2835" w:type="dxa"/>
          </w:tcPr>
          <w:p w:rsidR="007724F9" w:rsidRPr="00AC32FC" w:rsidRDefault="007724F9" w:rsidP="009D1AED">
            <w:pPr>
              <w:spacing w:line="240" w:lineRule="auto"/>
              <w:jc w:val="center"/>
              <w:rPr>
                <w:rFonts w:ascii="Times New Roman" w:hAnsi="Times New Roman"/>
                <w:sz w:val="24"/>
                <w:szCs w:val="24"/>
              </w:rPr>
            </w:pPr>
            <w:proofErr w:type="gramStart"/>
            <w:r w:rsidRPr="00AC32FC">
              <w:rPr>
                <w:rFonts w:ascii="Times New Roman" w:hAnsi="Times New Roman"/>
                <w:sz w:val="24"/>
                <w:szCs w:val="24"/>
              </w:rPr>
              <w:lastRenderedPageBreak/>
              <w:t xml:space="preserve">Наблюдение  является методом исследования </w:t>
            </w:r>
            <w:r w:rsidRPr="00AC32FC">
              <w:rPr>
                <w:rFonts w:ascii="Times New Roman" w:hAnsi="Times New Roman"/>
                <w:sz w:val="24"/>
                <w:szCs w:val="24"/>
              </w:rPr>
              <w:lastRenderedPageBreak/>
              <w:t xml:space="preserve">кому-нибудь с определенными целями,  деятельностью, временем и сгруппированное для того, чтобы получать ясные </w:t>
            </w:r>
            <w:proofErr w:type="spellStart"/>
            <w:r w:rsidRPr="00AC32FC">
              <w:rPr>
                <w:rFonts w:ascii="Times New Roman" w:hAnsi="Times New Roman"/>
                <w:sz w:val="24"/>
                <w:szCs w:val="24"/>
              </w:rPr>
              <w:t>резултаты</w:t>
            </w:r>
            <w:proofErr w:type="spellEnd"/>
            <w:r w:rsidRPr="00AC32FC">
              <w:rPr>
                <w:rFonts w:ascii="Times New Roman" w:hAnsi="Times New Roman"/>
                <w:sz w:val="24"/>
                <w:szCs w:val="24"/>
              </w:rPr>
              <w:t xml:space="preserve"> о них</w:t>
            </w:r>
            <w:proofErr w:type="gramEnd"/>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lastRenderedPageBreak/>
              <w:t xml:space="preserve">Observation is the method </w:t>
            </w:r>
            <w:r w:rsidRPr="00AC32FC">
              <w:rPr>
                <w:rFonts w:ascii="Times New Roman" w:hAnsi="Times New Roman"/>
                <w:sz w:val="24"/>
                <w:szCs w:val="24"/>
                <w:lang w:val="en-US"/>
              </w:rPr>
              <w:lastRenderedPageBreak/>
              <w:t>of investigating someone with certain purposes, activities, time and groups in order to get clear results</w:t>
            </w:r>
          </w:p>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about them</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Кўникма</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 xml:space="preserve">одаменинг маълум ишни бажаришга тайёрлигида кўринадиган қобилияти. К. маҳоратнинг асосини ташкил </w:t>
            </w:r>
          </w:p>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этади</w:t>
            </w:r>
          </w:p>
          <w:p w:rsidR="007724F9" w:rsidRPr="00AC32FC" w:rsidRDefault="007724F9" w:rsidP="009D1AED">
            <w:pPr>
              <w:spacing w:line="240" w:lineRule="auto"/>
              <w:rPr>
                <w:rFonts w:ascii="Times New Roman" w:hAnsi="Times New Roman"/>
                <w:sz w:val="24"/>
                <w:szCs w:val="24"/>
                <w:lang w:val="uz-Cyrl-UZ"/>
              </w:rPr>
            </w:pPr>
          </w:p>
          <w:p w:rsidR="007724F9" w:rsidRPr="00AC32FC" w:rsidRDefault="007724F9" w:rsidP="009D1AED">
            <w:pPr>
              <w:spacing w:line="240" w:lineRule="auto"/>
              <w:rPr>
                <w:rFonts w:ascii="Times New Roman" w:hAnsi="Times New Roman"/>
                <w:sz w:val="24"/>
                <w:szCs w:val="24"/>
                <w:lang w:val="uz-Cyrl-UZ"/>
              </w:rPr>
            </w:pPr>
          </w:p>
          <w:p w:rsidR="007724F9" w:rsidRPr="00AC32FC" w:rsidRDefault="007724F9" w:rsidP="009D1AED">
            <w:pPr>
              <w:spacing w:line="240" w:lineRule="auto"/>
              <w:rPr>
                <w:rFonts w:ascii="Times New Roman" w:hAnsi="Times New Roman"/>
                <w:sz w:val="24"/>
                <w:szCs w:val="24"/>
                <w:lang w:val="uz-Cyrl-UZ"/>
              </w:rPr>
            </w:pP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Умение, привычка – способность, которая может быть увидна их доверием и готовностью, чтобы сделать чему-нибудь. Это лежит в основе опытности.</w:t>
            </w:r>
          </w:p>
        </w:tc>
        <w:tc>
          <w:tcPr>
            <w:tcW w:w="1560" w:type="dxa"/>
          </w:tcPr>
          <w:p w:rsidR="007724F9" w:rsidRPr="00AC32FC" w:rsidRDefault="007724F9" w:rsidP="009D1AED">
            <w:pPr>
              <w:spacing w:line="240" w:lineRule="auto"/>
              <w:rPr>
                <w:rFonts w:ascii="Times New Roman" w:hAnsi="Times New Roman"/>
                <w:sz w:val="24"/>
                <w:szCs w:val="24"/>
                <w:lang w:val="en-US"/>
              </w:rPr>
            </w:pPr>
            <w:r w:rsidRPr="00AC32FC">
              <w:rPr>
                <w:rFonts w:ascii="Times New Roman" w:hAnsi="Times New Roman"/>
                <w:sz w:val="24"/>
                <w:szCs w:val="24"/>
                <w:lang w:val="en-US"/>
              </w:rPr>
              <w:t>Skill, habit is the ability which can be seen with their confidence and readiness to do anything. It is the basis of proficiency.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Лонгитюд тадқиқот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синалувчини узоқ муддат ва доимий равишда ўрганш</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Метод </w:t>
            </w:r>
            <w:proofErr w:type="spellStart"/>
            <w:r w:rsidRPr="00AC32FC">
              <w:rPr>
                <w:rFonts w:ascii="Times New Roman" w:hAnsi="Times New Roman"/>
                <w:sz w:val="24"/>
                <w:szCs w:val="24"/>
              </w:rPr>
              <w:t>лонгитюда</w:t>
            </w:r>
            <w:proofErr w:type="spellEnd"/>
            <w:r w:rsidRPr="00AC32FC">
              <w:rPr>
                <w:rFonts w:ascii="Times New Roman" w:hAnsi="Times New Roman"/>
                <w:sz w:val="24"/>
                <w:szCs w:val="24"/>
              </w:rPr>
              <w:t xml:space="preserve"> является процессом исследования и </w:t>
            </w:r>
            <w:proofErr w:type="spellStart"/>
            <w:r w:rsidRPr="00AC32FC">
              <w:rPr>
                <w:rFonts w:ascii="Times New Roman" w:hAnsi="Times New Roman"/>
                <w:sz w:val="24"/>
                <w:szCs w:val="24"/>
              </w:rPr>
              <w:t>проверивания</w:t>
            </w:r>
            <w:proofErr w:type="spellEnd"/>
            <w:proofErr w:type="gramStart"/>
            <w:r w:rsidRPr="00AC32FC">
              <w:rPr>
                <w:rFonts w:ascii="Times New Roman" w:hAnsi="Times New Roman"/>
                <w:sz w:val="24"/>
                <w:szCs w:val="24"/>
              </w:rPr>
              <w:t xml:space="preserve"> ,</w:t>
            </w:r>
            <w:proofErr w:type="gramEnd"/>
            <w:r w:rsidRPr="00AC32FC">
              <w:rPr>
                <w:rFonts w:ascii="Times New Roman" w:hAnsi="Times New Roman"/>
                <w:sz w:val="24"/>
                <w:szCs w:val="24"/>
              </w:rPr>
              <w:t xml:space="preserve"> которое кто-нибудь обычно или долгое время с тем, чтобы получить конкретные </w:t>
            </w:r>
            <w:proofErr w:type="spellStart"/>
            <w:r w:rsidRPr="00AC32FC">
              <w:rPr>
                <w:rFonts w:ascii="Times New Roman" w:hAnsi="Times New Roman"/>
                <w:sz w:val="24"/>
                <w:szCs w:val="24"/>
              </w:rPr>
              <w:t>резултаты</w:t>
            </w:r>
            <w:proofErr w:type="spellEnd"/>
            <w:r w:rsidRPr="00AC32FC">
              <w:rPr>
                <w:rFonts w:ascii="Times New Roman" w:hAnsi="Times New Roman"/>
                <w:sz w:val="24"/>
                <w:szCs w:val="24"/>
              </w:rPr>
              <w:t xml:space="preserve">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Longitude method is the process of investigating and checking someone regularly or for a long time so as to get clear results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Метод</w:t>
            </w:r>
          </w:p>
        </w:tc>
        <w:tc>
          <w:tcPr>
            <w:tcW w:w="2552" w:type="dxa"/>
          </w:tcPr>
          <w:p w:rsidR="007724F9" w:rsidRPr="00AC32FC" w:rsidRDefault="007724F9" w:rsidP="009D1AED">
            <w:pPr>
              <w:spacing w:line="240" w:lineRule="auto"/>
              <w:rPr>
                <w:rFonts w:ascii="Times New Roman" w:hAnsi="Times New Roman"/>
                <w:sz w:val="24"/>
                <w:szCs w:val="24"/>
                <w:lang w:val="uz-Cyrl-UZ"/>
              </w:rPr>
            </w:pPr>
            <w:proofErr w:type="spellStart"/>
            <w:r w:rsidRPr="00AC32FC">
              <w:rPr>
                <w:rFonts w:ascii="Times New Roman" w:hAnsi="Times New Roman"/>
                <w:sz w:val="24"/>
                <w:szCs w:val="24"/>
              </w:rPr>
              <w:t>билишнинг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назарий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амалий</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ўзлаштириш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усуллари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йиғиндиси</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Метод – совокупность практически и теоритически приобретая знание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Method is the totality of practically and theoretically acquiring knowledge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Методология</w:t>
            </w:r>
          </w:p>
        </w:tc>
        <w:tc>
          <w:tcPr>
            <w:tcW w:w="2552" w:type="dxa"/>
          </w:tcPr>
          <w:p w:rsidR="007724F9" w:rsidRPr="00AC32FC" w:rsidRDefault="007724F9" w:rsidP="009D1AED">
            <w:pPr>
              <w:spacing w:line="240" w:lineRule="auto"/>
              <w:rPr>
                <w:rFonts w:ascii="Times New Roman" w:hAnsi="Times New Roman"/>
                <w:sz w:val="24"/>
                <w:szCs w:val="24"/>
              </w:rPr>
            </w:pPr>
            <w:r w:rsidRPr="00AC32FC">
              <w:rPr>
                <w:rFonts w:ascii="Times New Roman" w:hAnsi="Times New Roman"/>
                <w:sz w:val="24"/>
                <w:szCs w:val="24"/>
                <w:lang w:val="uz-Cyrl-UZ"/>
              </w:rPr>
              <w:t>тадқиқот, текшириш усули бўлиб, билишнинг назарий ва амалий ўзлаштириш усуллари йиғиндисидир.</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Методология – является типом исследований, который быть </w:t>
            </w:r>
            <w:r w:rsidRPr="00AC32FC">
              <w:rPr>
                <w:rFonts w:ascii="Times New Roman" w:hAnsi="Times New Roman"/>
                <w:sz w:val="24"/>
                <w:szCs w:val="24"/>
                <w:lang w:val="uz-Cyrl-UZ"/>
              </w:rPr>
              <w:t xml:space="preserve">совокупность практически и теоритически </w:t>
            </w:r>
            <w:r w:rsidRPr="00AC32FC">
              <w:rPr>
                <w:rFonts w:ascii="Times New Roman" w:hAnsi="Times New Roman"/>
                <w:sz w:val="24"/>
                <w:szCs w:val="24"/>
                <w:lang w:val="uz-Cyrl-UZ"/>
              </w:rPr>
              <w:lastRenderedPageBreak/>
              <w:t>приобретая знание</w:t>
            </w:r>
            <w:r w:rsidRPr="00AC32FC">
              <w:rPr>
                <w:rFonts w:ascii="Times New Roman" w:hAnsi="Times New Roman"/>
                <w:sz w:val="24"/>
                <w:szCs w:val="24"/>
              </w:rPr>
              <w:t xml:space="preserve">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lastRenderedPageBreak/>
              <w:t xml:space="preserve">Methodology is a type of researches which is the totality of practically and </w:t>
            </w:r>
            <w:r w:rsidRPr="00AC32FC">
              <w:rPr>
                <w:rFonts w:ascii="Times New Roman" w:hAnsi="Times New Roman"/>
                <w:sz w:val="24"/>
                <w:szCs w:val="24"/>
                <w:lang w:val="en-US"/>
              </w:rPr>
              <w:lastRenderedPageBreak/>
              <w:t>theoretically acquiring knowledge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Мотив</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маълум эҳтиёжларни қондириш билан боғлиқ фаолиятга ундовчи сабаб</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lang w:val="uz-Cyrl-UZ"/>
              </w:rPr>
              <w:t xml:space="preserve">Мотив является причиной, которая содействует людям, чтобы делать что им нужно </w:t>
            </w:r>
            <w:r w:rsidRPr="00AC32FC">
              <w:rPr>
                <w:rFonts w:ascii="Times New Roman" w:hAnsi="Times New Roman"/>
                <w:sz w:val="24"/>
                <w:szCs w:val="24"/>
              </w:rPr>
              <w:t xml:space="preserve">закончить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Motive is the reason which encourages people to do what they need to fulfill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Мотива</w:t>
            </w:r>
            <w:r w:rsidRPr="00AC32FC">
              <w:rPr>
                <w:rFonts w:ascii="Times New Roman" w:hAnsi="Times New Roman"/>
                <w:b/>
                <w:sz w:val="24"/>
                <w:szCs w:val="24"/>
                <w:lang w:val="uz-Cyrl-UZ"/>
              </w:rPr>
              <w:t>ц</w:t>
            </w:r>
            <w:proofErr w:type="spellStart"/>
            <w:r w:rsidRPr="00AC32FC">
              <w:rPr>
                <w:rFonts w:ascii="Times New Roman" w:hAnsi="Times New Roman"/>
                <w:b/>
                <w:sz w:val="24"/>
                <w:szCs w:val="24"/>
              </w:rPr>
              <w:t>ия</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proofErr w:type="spellStart"/>
            <w:r w:rsidRPr="00AC32FC">
              <w:rPr>
                <w:rFonts w:ascii="Times New Roman" w:hAnsi="Times New Roman"/>
                <w:sz w:val="24"/>
                <w:szCs w:val="24"/>
              </w:rPr>
              <w:t>одамни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фаол</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фаолиятга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ундовчи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сабаблар</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мажмуи</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Мотвация является сбором причин, которые понуждают людей, чтобы быть всегда активно</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Motivation is the collection of reasons which urge people to be always active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Малака</w:t>
            </w:r>
          </w:p>
        </w:tc>
        <w:tc>
          <w:tcPr>
            <w:tcW w:w="2552" w:type="dxa"/>
          </w:tcPr>
          <w:p w:rsidR="007724F9" w:rsidRPr="00AC32FC" w:rsidRDefault="007724F9" w:rsidP="009D1AED">
            <w:pPr>
              <w:spacing w:line="240" w:lineRule="auto"/>
              <w:rPr>
                <w:rFonts w:ascii="Times New Roman" w:hAnsi="Times New Roman"/>
                <w:sz w:val="24"/>
                <w:szCs w:val="24"/>
              </w:rPr>
            </w:pPr>
            <w:r w:rsidRPr="00AC32FC">
              <w:rPr>
                <w:rFonts w:ascii="Times New Roman" w:hAnsi="Times New Roman"/>
                <w:sz w:val="24"/>
                <w:szCs w:val="24"/>
                <w:lang w:val="uz-Cyrl-UZ"/>
              </w:rPr>
              <w:t>машқ қилиш жараёнида иш ҳаракатлар бажарилишининг автоматлашган усуллари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Квалификация – это коллекция автоматических путей занятия деятельности при подготовке</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Qualification is the amount of automatic ways of doing activities while training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Меҳнат</w:t>
            </w:r>
            <w:proofErr w:type="spellEnd"/>
            <w:r w:rsidRPr="00AC32FC">
              <w:rPr>
                <w:rFonts w:ascii="Times New Roman" w:hAnsi="Times New Roman"/>
                <w:b/>
                <w:sz w:val="24"/>
                <w:szCs w:val="24"/>
              </w:rPr>
              <w:t xml:space="preserve"> </w:t>
            </w:r>
            <w:proofErr w:type="spellStart"/>
            <w:r w:rsidRPr="00AC32FC">
              <w:rPr>
                <w:rFonts w:ascii="Times New Roman" w:hAnsi="Times New Roman"/>
                <w:b/>
                <w:sz w:val="24"/>
                <w:szCs w:val="24"/>
              </w:rPr>
              <w:t>психологияси</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киши меҳнат фаолияти психологик хусусиятларини, меҳнатни илмий асосда ташкил этишнинг психологик жиҳатларини ўрганадиган фан</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Торговая психология является предметом, который изучает психологические характеристики торговли человеческий и аспектов формирования торговли теретически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Trade psychology is the subject which studies psychological features of human’s trade and aspects of forming the trade theoretically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hanging="686"/>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Мутахассислик</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фаолиятнинг аниқ шакли бўлиб, меҳнат эгасининг касбий  тайёрлиги, меҳнат воситалари, меҳнат жараёни ва мақсадининг махсус хусусиятлари билан белгиланади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Специальность – это определенный тип деятельности, которая выделяется специальными характеристиками народного профессионального доверия, инструментальных средств и длительность торговли, и их цели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Speciality</w:t>
            </w:r>
            <w:proofErr w:type="spellEnd"/>
            <w:r w:rsidRPr="00AC32FC">
              <w:rPr>
                <w:rFonts w:ascii="Times New Roman" w:hAnsi="Times New Roman"/>
                <w:sz w:val="24"/>
                <w:szCs w:val="24"/>
                <w:lang w:val="en-US"/>
              </w:rPr>
              <w:t xml:space="preserve"> is a certain type of activity which is marked with special features of people’s professional confidence, tools and duration of trade, and it’s aims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Мулоқот</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икки ёки ундан ортиқ одамларнинг ўзаро бир-бирига таъсир этиши</w:t>
            </w:r>
          </w:p>
        </w:tc>
        <w:tc>
          <w:tcPr>
            <w:tcW w:w="2835"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 xml:space="preserve">Беседа является процессом производящим впечатление или разговор друг с другом среди людей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Conversation is the process of having word with one another among people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Негативизм</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индивиднинг ҳар қандай шароиитда ҳам гуруҳ фикрига қарши туриши ва ўзича мустақил фикр, мавқени намоён қилиши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Негативизм – это случай напротив другим идем и выражая его собственные </w:t>
            </w:r>
            <w:proofErr w:type="gramStart"/>
            <w:r w:rsidRPr="00AC32FC">
              <w:rPr>
                <w:rFonts w:ascii="Times New Roman" w:hAnsi="Times New Roman"/>
                <w:sz w:val="24"/>
                <w:szCs w:val="24"/>
              </w:rPr>
              <w:t>мысли</w:t>
            </w:r>
            <w:proofErr w:type="gramEnd"/>
            <w:r w:rsidRPr="00AC32FC">
              <w:rPr>
                <w:rFonts w:ascii="Times New Roman" w:hAnsi="Times New Roman"/>
                <w:sz w:val="24"/>
                <w:szCs w:val="24"/>
              </w:rPr>
              <w:t xml:space="preserve"> несмотря на другие отношения в любой ситуации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Negativism is the occasion of being opposite to others’ ideas and expressing his own thoughts in spite of different attitudes in any situation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Психика</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юксак даражада ташкил топган материя, миянинг функсияси бўлиб, унинг моҳияти туйғулар, идрок, тасаввур, фикрлар, ирода ва бошқалар кўринишида акс эттиришдан иборат</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Психика – функция передового мастерства или мозга, который выражает чувства, возражает, во ображение и другие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Psychics is the function of advanced mastery or brain which expresses one’s feelings, mind, imagination and others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 xml:space="preserve">Психик </w:t>
            </w:r>
            <w:proofErr w:type="spellStart"/>
            <w:r w:rsidRPr="00AC32FC">
              <w:rPr>
                <w:rFonts w:ascii="Times New Roman" w:hAnsi="Times New Roman"/>
                <w:b/>
                <w:sz w:val="24"/>
                <w:szCs w:val="24"/>
              </w:rPr>
              <w:t>жараёнлар</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у ёки бу психик махсулот ва натижаларни (психик образлар, холатлар, тушунчалар, хиссиёт ва х.к.) хосил қилувчи, шакллантирувчи ва ривожлантирувчи жараён.</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Психические подтверждения являются ситуациями, которые организовывают, формируют и разрабатывают </w:t>
            </w:r>
            <w:proofErr w:type="spellStart"/>
            <w:r w:rsidRPr="00AC32FC">
              <w:rPr>
                <w:rFonts w:ascii="Times New Roman" w:hAnsi="Times New Roman"/>
                <w:sz w:val="24"/>
                <w:szCs w:val="24"/>
              </w:rPr>
              <w:t>реаличные</w:t>
            </w:r>
            <w:proofErr w:type="spellEnd"/>
            <w:r w:rsidRPr="00AC32FC">
              <w:rPr>
                <w:rFonts w:ascii="Times New Roman" w:hAnsi="Times New Roman"/>
                <w:sz w:val="24"/>
                <w:szCs w:val="24"/>
              </w:rPr>
              <w:t xml:space="preserve"> психологические продукты и результаты, как  например, образы, состояния, понятия и чувства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Psychic evidences are the incidents which organize, form and develop various psychological products and results, such as images, states, notions, and feelings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Психология</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 xml:space="preserve">одамнинг обектив борлиқни сезги, идрок, тафаккур, туйғу-ҳиссиёт ва </w:t>
            </w:r>
            <w:r w:rsidRPr="00AC32FC">
              <w:rPr>
                <w:rFonts w:ascii="Times New Roman" w:hAnsi="Times New Roman"/>
                <w:sz w:val="24"/>
                <w:szCs w:val="24"/>
                <w:lang w:val="uz-Cyrl-UZ"/>
              </w:rPr>
              <w:lastRenderedPageBreak/>
              <w:t>бошқа психик холатлар орқали акс эттириш жараёнини ўрганадиган фан</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lastRenderedPageBreak/>
              <w:t xml:space="preserve">Психология – это предмет, какой изучает исследований, которые отражаются через </w:t>
            </w:r>
            <w:r w:rsidRPr="00AC32FC">
              <w:rPr>
                <w:rFonts w:ascii="Times New Roman" w:hAnsi="Times New Roman"/>
                <w:sz w:val="24"/>
                <w:szCs w:val="24"/>
                <w:lang w:val="uz-Cyrl-UZ"/>
              </w:rPr>
              <w:lastRenderedPageBreak/>
              <w:t>способность человеческий врспринимать реальный мир</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lastRenderedPageBreak/>
              <w:t xml:space="preserve">Psychology is a subject which studies conditions </w:t>
            </w:r>
            <w:r w:rsidRPr="00AC32FC">
              <w:rPr>
                <w:rFonts w:ascii="Times New Roman" w:hAnsi="Times New Roman"/>
                <w:sz w:val="24"/>
                <w:szCs w:val="24"/>
                <w:lang w:val="en-US"/>
              </w:rPr>
              <w:lastRenderedPageBreak/>
              <w:t>which are reflected through human’s ability of perceiving real world</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 xml:space="preserve">Психик </w:t>
            </w:r>
            <w:proofErr w:type="spellStart"/>
            <w:r w:rsidRPr="00AC32FC">
              <w:rPr>
                <w:rFonts w:ascii="Times New Roman" w:hAnsi="Times New Roman"/>
                <w:b/>
                <w:sz w:val="24"/>
                <w:szCs w:val="24"/>
              </w:rPr>
              <w:t>ҳолатлар</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психик ҳаёт шакллари, диққат, ҳиссиёт, ирода жараёнларига айтилади. П.Ҳ. (хушчақчақлик, руҳланиш, сиқилиш, зийраклик, қатъийлик, тиришоқлик в.б.) шахсларда маълум даражада барқарор бўлиб, уларнинг муайян хусусиятига ҳам айланиб қолади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Психологические средства – психологической жизни форм состояний, внимания, восприятия и определения. Психологические состояния, подробно счастью, вдохновению, депрессии, чувствительности, настояние, старанию и так далее, более регулярные и после где-то они могут стать персональными характеристиками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gramStart"/>
            <w:r w:rsidRPr="00AC32FC">
              <w:rPr>
                <w:rFonts w:ascii="Times New Roman" w:hAnsi="Times New Roman"/>
                <w:sz w:val="24"/>
                <w:szCs w:val="24"/>
                <w:lang w:val="en-US"/>
              </w:rPr>
              <w:t>Psychological states means</w:t>
            </w:r>
            <w:proofErr w:type="gramEnd"/>
            <w:r w:rsidRPr="00AC32FC">
              <w:rPr>
                <w:rFonts w:ascii="Times New Roman" w:hAnsi="Times New Roman"/>
                <w:sz w:val="24"/>
                <w:szCs w:val="24"/>
                <w:lang w:val="en-US"/>
              </w:rPr>
              <w:t xml:space="preserve"> psychological life forms, attention, perception and determination. Psychological states, like happiness, inspiration, depression, sensitiveness, insistence, diligence and so on, are more regular and after sometime they can become personal features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Пилотаж тадқиқот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тадқиқотнинг муаммоли изловчи тури, асосий тадқиқотгача ўтказиладиган ва соддалаштирилган шакли</w:t>
            </w:r>
          </w:p>
          <w:p w:rsidR="007724F9" w:rsidRPr="00AC32FC" w:rsidRDefault="007724F9" w:rsidP="009D1AED">
            <w:pPr>
              <w:spacing w:line="240" w:lineRule="auto"/>
              <w:rPr>
                <w:rFonts w:ascii="Times New Roman" w:hAnsi="Times New Roman"/>
                <w:sz w:val="24"/>
                <w:szCs w:val="24"/>
                <w:lang w:val="uz-Cyrl-UZ"/>
              </w:rPr>
            </w:pP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Пилотаж исследования является одним типом исследования, которое – проблематичная и упрощенная форма, которая держится до основного исследования</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Pilotage research is one kind of research that is problematical and simplified form which is held until the main research</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Психодиагностика</w:t>
            </w:r>
          </w:p>
        </w:tc>
        <w:tc>
          <w:tcPr>
            <w:tcW w:w="2552" w:type="dxa"/>
          </w:tcPr>
          <w:p w:rsidR="007724F9" w:rsidRPr="00AC32FC" w:rsidRDefault="007724F9" w:rsidP="009D1AED">
            <w:pPr>
              <w:spacing w:line="240" w:lineRule="auto"/>
              <w:rPr>
                <w:rFonts w:ascii="Times New Roman" w:hAnsi="Times New Roman"/>
                <w:sz w:val="24"/>
                <w:szCs w:val="24"/>
                <w:lang w:val="uz-Cyrl-UZ"/>
              </w:rPr>
            </w:pPr>
            <w:proofErr w:type="spellStart"/>
            <w:r w:rsidRPr="00AC32FC">
              <w:rPr>
                <w:rFonts w:ascii="Times New Roman" w:hAnsi="Times New Roman"/>
                <w:sz w:val="24"/>
                <w:szCs w:val="24"/>
              </w:rPr>
              <w:t>шахснинг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индивидуал-психологик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хусусиятларини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аниқловчи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ва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ўлчашни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ишлаб</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чиқувчи</w:t>
            </w:r>
            <w:proofErr w:type="spellEnd"/>
            <w:r w:rsidRPr="00AC32FC">
              <w:rPr>
                <w:rFonts w:ascii="Times New Roman" w:hAnsi="Times New Roman"/>
                <w:sz w:val="24"/>
                <w:szCs w:val="24"/>
              </w:rPr>
              <w:t xml:space="preserve"> психология </w:t>
            </w:r>
            <w:proofErr w:type="spellStart"/>
            <w:r w:rsidRPr="00AC32FC">
              <w:rPr>
                <w:rFonts w:ascii="Times New Roman" w:hAnsi="Times New Roman"/>
                <w:sz w:val="24"/>
                <w:szCs w:val="24"/>
              </w:rPr>
              <w:t>усули</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Психодиагностика – это психологический стиль, который </w:t>
            </w:r>
            <w:proofErr w:type="gramStart"/>
            <w:r w:rsidRPr="00AC32FC">
              <w:rPr>
                <w:rFonts w:ascii="Times New Roman" w:hAnsi="Times New Roman"/>
                <w:sz w:val="24"/>
                <w:szCs w:val="24"/>
              </w:rPr>
              <w:t>разрабатывает</w:t>
            </w:r>
            <w:proofErr w:type="gramEnd"/>
            <w:r w:rsidRPr="00AC32FC">
              <w:rPr>
                <w:rFonts w:ascii="Times New Roman" w:hAnsi="Times New Roman"/>
                <w:sz w:val="24"/>
                <w:szCs w:val="24"/>
              </w:rPr>
              <w:t xml:space="preserve"> опознавая и измеряя психологические индивидуальные </w:t>
            </w:r>
            <w:proofErr w:type="spellStart"/>
            <w:r w:rsidRPr="00AC32FC">
              <w:rPr>
                <w:rFonts w:ascii="Times New Roman" w:hAnsi="Times New Roman"/>
                <w:sz w:val="24"/>
                <w:szCs w:val="24"/>
              </w:rPr>
              <w:t>спесифичность</w:t>
            </w:r>
            <w:proofErr w:type="spellEnd"/>
            <w:r w:rsidRPr="00AC32FC">
              <w:rPr>
                <w:rFonts w:ascii="Times New Roman" w:hAnsi="Times New Roman"/>
                <w:sz w:val="24"/>
                <w:szCs w:val="24"/>
              </w:rPr>
              <w:t xml:space="preserve"> </w:t>
            </w:r>
            <w:r w:rsidRPr="00AC32FC">
              <w:rPr>
                <w:rFonts w:ascii="Times New Roman" w:hAnsi="Times New Roman"/>
                <w:sz w:val="24"/>
                <w:szCs w:val="24"/>
              </w:rPr>
              <w:lastRenderedPageBreak/>
              <w:t>человеческие</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lastRenderedPageBreak/>
              <w:t>Psychodiagnostics</w:t>
            </w:r>
            <w:proofErr w:type="spellEnd"/>
            <w:r w:rsidRPr="00AC32FC">
              <w:rPr>
                <w:rFonts w:ascii="Times New Roman" w:hAnsi="Times New Roman"/>
                <w:sz w:val="24"/>
                <w:szCs w:val="24"/>
                <w:lang w:val="en-US"/>
              </w:rPr>
              <w:t xml:space="preserve"> is a psychological style that works out identifying and </w:t>
            </w:r>
            <w:r w:rsidRPr="00AC32FC">
              <w:rPr>
                <w:rFonts w:ascii="Times New Roman" w:hAnsi="Times New Roman"/>
                <w:sz w:val="24"/>
                <w:szCs w:val="24"/>
                <w:lang w:val="en-US"/>
              </w:rPr>
              <w:lastRenderedPageBreak/>
              <w:t xml:space="preserve">measuring psychological individual peculiarities of human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Психология методлари</w:t>
            </w:r>
          </w:p>
        </w:tc>
        <w:tc>
          <w:tcPr>
            <w:tcW w:w="2552" w:type="dxa"/>
          </w:tcPr>
          <w:p w:rsidR="007724F9" w:rsidRPr="00AC32FC" w:rsidRDefault="007724F9" w:rsidP="009D1AED">
            <w:pPr>
              <w:spacing w:line="240" w:lineRule="auto"/>
              <w:rPr>
                <w:rFonts w:ascii="Times New Roman" w:hAnsi="Times New Roman"/>
                <w:sz w:val="24"/>
                <w:szCs w:val="24"/>
              </w:rPr>
            </w:pPr>
            <w:r w:rsidRPr="00AC32FC">
              <w:rPr>
                <w:rFonts w:ascii="Times New Roman" w:hAnsi="Times New Roman"/>
                <w:sz w:val="24"/>
                <w:szCs w:val="24"/>
                <w:lang w:val="uz-Cyrl-UZ"/>
              </w:rPr>
              <w:t>психик ходисаларни ва уларнинг қонуниятларини илмий томондан ўрганишнинг асосий йўл-йўриқ ва усуллари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Методы психологии – основные инструкции и пути обучения психологических состояний и их законности</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Methods of psychology are the main instructions and ways of studying psychological states and their legality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Психокоррек</w:t>
            </w:r>
            <w:proofErr w:type="spellEnd"/>
            <w:r w:rsidRPr="00AC32FC">
              <w:rPr>
                <w:rFonts w:ascii="Times New Roman" w:hAnsi="Times New Roman"/>
                <w:b/>
                <w:sz w:val="24"/>
                <w:szCs w:val="24"/>
                <w:lang w:val="uz-Cyrl-UZ"/>
              </w:rPr>
              <w:t>ц</w:t>
            </w:r>
            <w:proofErr w:type="spellStart"/>
            <w:r w:rsidRPr="00AC32FC">
              <w:rPr>
                <w:rFonts w:ascii="Times New Roman" w:hAnsi="Times New Roman"/>
                <w:b/>
                <w:sz w:val="24"/>
                <w:szCs w:val="24"/>
              </w:rPr>
              <w:t>ия</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шахснинг психик ривожланишидаги камчиликларни тузатиш усулларини қўллаш жараёни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Психокоррекция – это процесс использования стилей коррекции, которая исползуется перебежка человека</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Psychocorrection</w:t>
            </w:r>
            <w:proofErr w:type="spellEnd"/>
            <w:r w:rsidRPr="00AC32FC">
              <w:rPr>
                <w:rFonts w:ascii="Times New Roman" w:hAnsi="Times New Roman"/>
                <w:sz w:val="24"/>
                <w:szCs w:val="24"/>
                <w:lang w:val="en-US"/>
              </w:rPr>
              <w:t xml:space="preserve"> is the process of using correction styles which are </w:t>
            </w:r>
            <w:proofErr w:type="spellStart"/>
            <w:r w:rsidRPr="00AC32FC">
              <w:rPr>
                <w:rFonts w:ascii="Times New Roman" w:hAnsi="Times New Roman"/>
                <w:sz w:val="24"/>
                <w:szCs w:val="24"/>
                <w:lang w:val="en-US"/>
              </w:rPr>
              <w:t>use</w:t>
            </w:r>
            <w:proofErr w:type="spellEnd"/>
            <w:r w:rsidRPr="00AC32FC">
              <w:rPr>
                <w:rFonts w:ascii="Times New Roman" w:hAnsi="Times New Roman"/>
                <w:sz w:val="24"/>
                <w:szCs w:val="24"/>
                <w:lang w:val="en-US"/>
              </w:rPr>
              <w:t xml:space="preserve"> for person’s defection</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proofErr w:type="spellStart"/>
            <w:r w:rsidRPr="00AC32FC">
              <w:rPr>
                <w:rFonts w:ascii="Times New Roman" w:hAnsi="Times New Roman"/>
                <w:b/>
                <w:sz w:val="24"/>
                <w:szCs w:val="24"/>
              </w:rPr>
              <w:t>Психологик</w:t>
            </w:r>
            <w:proofErr w:type="spellEnd"/>
            <w:r w:rsidRPr="00AC32FC">
              <w:rPr>
                <w:rFonts w:ascii="Times New Roman" w:hAnsi="Times New Roman"/>
                <w:b/>
                <w:sz w:val="24"/>
                <w:szCs w:val="24"/>
              </w:rPr>
              <w:t xml:space="preserve"> </w:t>
            </w:r>
            <w:proofErr w:type="spellStart"/>
            <w:r w:rsidRPr="00AC32FC">
              <w:rPr>
                <w:rFonts w:ascii="Times New Roman" w:hAnsi="Times New Roman"/>
                <w:b/>
                <w:sz w:val="24"/>
                <w:szCs w:val="24"/>
              </w:rPr>
              <w:t>хизмат</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proofErr w:type="spellStart"/>
            <w:r w:rsidRPr="00AC32FC">
              <w:rPr>
                <w:rFonts w:ascii="Times New Roman" w:hAnsi="Times New Roman"/>
                <w:sz w:val="24"/>
                <w:szCs w:val="24"/>
              </w:rPr>
              <w:t>психологияни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амалиётда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қўллаш</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тизими</w:t>
            </w:r>
            <w:proofErr w:type="spellEnd"/>
            <w:r w:rsidRPr="00AC32FC">
              <w:rPr>
                <w:rFonts w:ascii="Times New Roman" w:hAnsi="Times New Roman"/>
                <w:sz w:val="24"/>
                <w:szCs w:val="24"/>
              </w:rPr>
              <w:t xml:space="preserve">. У </w:t>
            </w:r>
            <w:proofErr w:type="spellStart"/>
            <w:r w:rsidRPr="00AC32FC">
              <w:rPr>
                <w:rFonts w:ascii="Times New Roman" w:hAnsi="Times New Roman"/>
                <w:sz w:val="24"/>
                <w:szCs w:val="24"/>
              </w:rPr>
              <w:t>турли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соҳаларда</w:t>
            </w:r>
            <w:proofErr w:type="spellEnd"/>
            <w:r w:rsidRPr="00AC32FC">
              <w:rPr>
                <w:rFonts w:ascii="Times New Roman" w:hAnsi="Times New Roman"/>
                <w:sz w:val="24"/>
                <w:szCs w:val="24"/>
              </w:rPr>
              <w:t xml:space="preserve"> диагностика, </w:t>
            </w:r>
            <w:proofErr w:type="spellStart"/>
            <w:r w:rsidRPr="00AC32FC">
              <w:rPr>
                <w:rFonts w:ascii="Times New Roman" w:hAnsi="Times New Roman"/>
                <w:sz w:val="24"/>
                <w:szCs w:val="24"/>
              </w:rPr>
              <w:t>консултасия</w:t>
            </w:r>
            <w:proofErr w:type="spellEnd"/>
            <w:r w:rsidRPr="00AC32FC">
              <w:rPr>
                <w:rFonts w:ascii="Times New Roman" w:hAnsi="Times New Roman"/>
                <w:sz w:val="24"/>
                <w:szCs w:val="24"/>
              </w:rPr>
              <w:t xml:space="preserve">, экспертиза </w:t>
            </w:r>
            <w:proofErr w:type="spellStart"/>
            <w:r w:rsidRPr="00AC32FC">
              <w:rPr>
                <w:rFonts w:ascii="Times New Roman" w:hAnsi="Times New Roman"/>
                <w:sz w:val="24"/>
                <w:szCs w:val="24"/>
              </w:rPr>
              <w:t>вазифаларини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бажаради</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Психологическая услуга является системой использования психологии в практиковаться. Этот предмет выполняет различные задачи, как например, диагностика, консультация, экспертиза в других областях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Psychological service is the system of using psychology in practice. This subject executes various tasks, such as diagnostics, consultation, expertise in different fields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rPr>
            </w:pPr>
            <w:proofErr w:type="spellStart"/>
            <w:r w:rsidRPr="00AC32FC">
              <w:rPr>
                <w:rFonts w:ascii="Times New Roman" w:hAnsi="Times New Roman"/>
                <w:b/>
                <w:sz w:val="24"/>
                <w:szCs w:val="24"/>
              </w:rPr>
              <w:t>Психологик</w:t>
            </w:r>
            <w:proofErr w:type="spellEnd"/>
            <w:r w:rsidRPr="00AC32FC">
              <w:rPr>
                <w:rFonts w:ascii="Times New Roman" w:hAnsi="Times New Roman"/>
                <w:b/>
                <w:sz w:val="24"/>
                <w:szCs w:val="24"/>
              </w:rPr>
              <w:t xml:space="preserve"> </w:t>
            </w:r>
            <w:proofErr w:type="spellStart"/>
            <w:r w:rsidRPr="00AC32FC">
              <w:rPr>
                <w:rFonts w:ascii="Times New Roman" w:hAnsi="Times New Roman"/>
                <w:b/>
                <w:sz w:val="24"/>
                <w:szCs w:val="24"/>
              </w:rPr>
              <w:t>маслаҳат</w:t>
            </w:r>
            <w:proofErr w:type="spellEnd"/>
          </w:p>
        </w:tc>
        <w:tc>
          <w:tcPr>
            <w:tcW w:w="2552" w:type="dxa"/>
          </w:tcPr>
          <w:p w:rsidR="007724F9" w:rsidRPr="00AC32FC" w:rsidRDefault="007724F9" w:rsidP="009D1AED">
            <w:pPr>
              <w:spacing w:line="240" w:lineRule="auto"/>
              <w:rPr>
                <w:rFonts w:ascii="Times New Roman" w:hAnsi="Times New Roman"/>
                <w:sz w:val="24"/>
                <w:szCs w:val="24"/>
              </w:rPr>
            </w:pPr>
            <w:proofErr w:type="spellStart"/>
            <w:r w:rsidRPr="00AC32FC">
              <w:rPr>
                <w:rFonts w:ascii="Times New Roman" w:hAnsi="Times New Roman"/>
                <w:sz w:val="24"/>
                <w:szCs w:val="24"/>
              </w:rPr>
              <w:t>шахснинг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турли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даражадаги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ўз</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муаммоларини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якка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тартибда</w:t>
            </w:r>
            <w:proofErr w:type="spellEnd"/>
            <w:r w:rsidRPr="00AC32FC">
              <w:rPr>
                <w:rFonts w:ascii="Times New Roman" w:hAnsi="Times New Roman"/>
                <w:sz w:val="24"/>
                <w:szCs w:val="24"/>
              </w:rPr>
              <w:t xml:space="preserve"> психолог </w:t>
            </w:r>
            <w:proofErr w:type="spellStart"/>
            <w:r w:rsidRPr="00AC32FC">
              <w:rPr>
                <w:rFonts w:ascii="Times New Roman" w:hAnsi="Times New Roman"/>
                <w:sz w:val="24"/>
                <w:szCs w:val="24"/>
              </w:rPr>
              <w:t>билан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таҳ</w:t>
            </w:r>
            <w:proofErr w:type="gramStart"/>
            <w:r w:rsidRPr="00AC32FC">
              <w:rPr>
                <w:rFonts w:ascii="Times New Roman" w:hAnsi="Times New Roman"/>
                <w:sz w:val="24"/>
                <w:szCs w:val="24"/>
              </w:rPr>
              <w:t>лил</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этишига</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қаратилган</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психологик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хизмат</w:t>
            </w:r>
            <w:proofErr w:type="spellEnd"/>
            <w:r w:rsidRPr="00AC32FC">
              <w:rPr>
                <w:rFonts w:ascii="Times New Roman" w:hAnsi="Times New Roman"/>
                <w:sz w:val="24"/>
                <w:szCs w:val="24"/>
              </w:rPr>
              <w:t xml:space="preserve"> тури</w:t>
            </w:r>
            <w:proofErr w:type="gramEnd"/>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Психологическая консултация – это тип психологической услуги, которая нацеливается на отделываюшийся от персональных проблем назначая психологов</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Psychological consultation is a kind of psychological service which is aimed at getting rid of personal problems by appointing psychologists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Профессиография</w:t>
            </w:r>
          </w:p>
        </w:tc>
        <w:tc>
          <w:tcPr>
            <w:tcW w:w="2552" w:type="dxa"/>
          </w:tcPr>
          <w:p w:rsidR="007724F9" w:rsidRPr="00AC32FC" w:rsidRDefault="007724F9" w:rsidP="009D1AED">
            <w:pPr>
              <w:spacing w:line="240" w:lineRule="auto"/>
              <w:rPr>
                <w:rFonts w:ascii="Times New Roman" w:hAnsi="Times New Roman"/>
                <w:sz w:val="24"/>
                <w:szCs w:val="24"/>
              </w:rPr>
            </w:pPr>
            <w:r w:rsidRPr="00AC32FC">
              <w:rPr>
                <w:rFonts w:ascii="Times New Roman" w:hAnsi="Times New Roman"/>
                <w:sz w:val="24"/>
                <w:szCs w:val="24"/>
                <w:lang w:val="uz-Cyrl-UZ"/>
              </w:rPr>
              <w:t>меҳнат субектининг фаолият таркиблари (унинг мазмуни, воситалари, шароитлари, ташкилот) билан ўзаро муносабати ва боғлиқлигини ўрганиш ва аниқлашга қаратилган комплекс метод</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Профессиографика – это сложный метод, который нацеливается  на установление и изучая связь между маклерами и составами торговли, как например, э</w:t>
            </w:r>
            <w:proofErr w:type="spellStart"/>
            <w:r w:rsidRPr="00AC32FC">
              <w:rPr>
                <w:rFonts w:ascii="Times New Roman" w:hAnsi="Times New Roman"/>
                <w:sz w:val="24"/>
                <w:szCs w:val="24"/>
              </w:rPr>
              <w:t>го</w:t>
            </w:r>
            <w:proofErr w:type="spellEnd"/>
            <w:r w:rsidRPr="00AC32FC">
              <w:rPr>
                <w:rFonts w:ascii="Times New Roman" w:hAnsi="Times New Roman"/>
                <w:sz w:val="24"/>
                <w:szCs w:val="24"/>
                <w:lang w:val="uz-Cyrl-UZ"/>
              </w:rPr>
              <w:t xml:space="preserve"> означение, ресурсы и условия</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Professiographics</w:t>
            </w:r>
            <w:proofErr w:type="spellEnd"/>
            <w:r w:rsidRPr="00AC32FC">
              <w:rPr>
                <w:rFonts w:ascii="Times New Roman" w:hAnsi="Times New Roman"/>
                <w:sz w:val="24"/>
                <w:szCs w:val="24"/>
                <w:lang w:val="en-US"/>
              </w:rPr>
              <w:t xml:space="preserve"> is a complex method that is aimed at identifying and studying the connection between traders and compounds of trade, such as its meaning, resources and conditions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en-US"/>
              </w:rPr>
            </w:pPr>
            <w:proofErr w:type="spellStart"/>
            <w:r w:rsidRPr="00AC32FC">
              <w:rPr>
                <w:rFonts w:ascii="Times New Roman" w:hAnsi="Times New Roman"/>
                <w:b/>
                <w:sz w:val="24"/>
                <w:szCs w:val="24"/>
              </w:rPr>
              <w:t>Профессиограмма</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proofErr w:type="spellStart"/>
            <w:r w:rsidRPr="00AC32FC">
              <w:rPr>
                <w:rFonts w:ascii="Times New Roman" w:hAnsi="Times New Roman"/>
                <w:sz w:val="24"/>
                <w:szCs w:val="24"/>
              </w:rPr>
              <w:t>касбнинг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турли</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обектив</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характеристикаларининг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таснифи</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rPr>
            </w:pPr>
            <w:proofErr w:type="spellStart"/>
            <w:r w:rsidRPr="00AC32FC">
              <w:rPr>
                <w:rFonts w:ascii="Times New Roman" w:hAnsi="Times New Roman"/>
                <w:sz w:val="24"/>
                <w:szCs w:val="24"/>
              </w:rPr>
              <w:t>Профессиограмма</w:t>
            </w:r>
            <w:proofErr w:type="spellEnd"/>
            <w:r w:rsidRPr="00AC32FC">
              <w:rPr>
                <w:rFonts w:ascii="Times New Roman" w:hAnsi="Times New Roman"/>
                <w:sz w:val="24"/>
                <w:szCs w:val="24"/>
              </w:rPr>
              <w:t xml:space="preserve"> – это классификация профессии в других объективных характеристик</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Professiogramma</w:t>
            </w:r>
            <w:proofErr w:type="spellEnd"/>
            <w:r w:rsidRPr="00AC32FC">
              <w:rPr>
                <w:rFonts w:ascii="Times New Roman" w:hAnsi="Times New Roman"/>
                <w:sz w:val="24"/>
                <w:szCs w:val="24"/>
                <w:lang w:val="en-US"/>
              </w:rPr>
              <w:t xml:space="preserve"> is the </w:t>
            </w:r>
            <w:proofErr w:type="spellStart"/>
            <w:r w:rsidRPr="00AC32FC">
              <w:rPr>
                <w:rFonts w:ascii="Times New Roman" w:hAnsi="Times New Roman"/>
                <w:sz w:val="24"/>
                <w:szCs w:val="24"/>
                <w:lang w:val="en-US"/>
              </w:rPr>
              <w:t>classificationof</w:t>
            </w:r>
            <w:proofErr w:type="spellEnd"/>
            <w:r w:rsidRPr="00AC32FC">
              <w:rPr>
                <w:rFonts w:ascii="Times New Roman" w:hAnsi="Times New Roman"/>
                <w:sz w:val="24"/>
                <w:szCs w:val="24"/>
                <w:lang w:val="en-US"/>
              </w:rPr>
              <w:t xml:space="preserve"> profession’s different objective characteristics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rPr>
            </w:pPr>
            <w:proofErr w:type="spellStart"/>
            <w:r w:rsidRPr="00AC32FC">
              <w:rPr>
                <w:rFonts w:ascii="Times New Roman" w:hAnsi="Times New Roman"/>
                <w:b/>
                <w:sz w:val="24"/>
                <w:szCs w:val="24"/>
              </w:rPr>
              <w:t>Психограмма</w:t>
            </w:r>
            <w:proofErr w:type="spellEnd"/>
          </w:p>
        </w:tc>
        <w:tc>
          <w:tcPr>
            <w:tcW w:w="2552" w:type="dxa"/>
          </w:tcPr>
          <w:p w:rsidR="007724F9" w:rsidRPr="00AC32FC" w:rsidRDefault="007724F9" w:rsidP="009D1AED">
            <w:pPr>
              <w:spacing w:line="240" w:lineRule="auto"/>
              <w:rPr>
                <w:rFonts w:ascii="Times New Roman" w:hAnsi="Times New Roman"/>
                <w:sz w:val="24"/>
                <w:szCs w:val="24"/>
              </w:rPr>
            </w:pPr>
            <w:proofErr w:type="spellStart"/>
            <w:r w:rsidRPr="00AC32FC">
              <w:rPr>
                <w:rFonts w:ascii="Times New Roman" w:hAnsi="Times New Roman"/>
                <w:sz w:val="24"/>
                <w:szCs w:val="24"/>
              </w:rPr>
              <w:t>фаолиятнинг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психологик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характеристикаларининг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таснифи</w:t>
            </w:r>
            <w:proofErr w:type="spellEnd"/>
          </w:p>
          <w:p w:rsidR="007724F9" w:rsidRPr="00AC32FC" w:rsidRDefault="007724F9" w:rsidP="009D1AED">
            <w:pPr>
              <w:spacing w:line="240" w:lineRule="auto"/>
              <w:rPr>
                <w:rFonts w:ascii="Times New Roman" w:hAnsi="Times New Roman"/>
                <w:sz w:val="24"/>
                <w:szCs w:val="24"/>
              </w:rPr>
            </w:pPr>
          </w:p>
          <w:p w:rsidR="007724F9" w:rsidRPr="00AC32FC" w:rsidRDefault="007724F9" w:rsidP="009D1AED">
            <w:pPr>
              <w:spacing w:line="240" w:lineRule="auto"/>
              <w:rPr>
                <w:rFonts w:ascii="Times New Roman" w:hAnsi="Times New Roman"/>
                <w:sz w:val="24"/>
                <w:szCs w:val="24"/>
              </w:rPr>
            </w:pP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Психограмма – классификация психологических характеристик деятельности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Psychogramma</w:t>
            </w:r>
            <w:proofErr w:type="spellEnd"/>
            <w:r w:rsidRPr="00AC32FC">
              <w:rPr>
                <w:rFonts w:ascii="Times New Roman" w:hAnsi="Times New Roman"/>
                <w:sz w:val="24"/>
                <w:szCs w:val="24"/>
                <w:lang w:val="en-US"/>
              </w:rPr>
              <w:t xml:space="preserve"> is the classification of psychological characteristics of activity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Саноат психологияси</w:t>
            </w:r>
          </w:p>
        </w:tc>
        <w:tc>
          <w:tcPr>
            <w:tcW w:w="2552" w:type="dxa"/>
          </w:tcPr>
          <w:p w:rsidR="007724F9" w:rsidRPr="00AC32FC" w:rsidRDefault="007724F9" w:rsidP="009D1AED">
            <w:pPr>
              <w:spacing w:line="240" w:lineRule="auto"/>
              <w:rPr>
                <w:rFonts w:ascii="Times New Roman" w:hAnsi="Times New Roman"/>
                <w:sz w:val="24"/>
                <w:szCs w:val="24"/>
              </w:rPr>
            </w:pPr>
            <w:r w:rsidRPr="00AC32FC">
              <w:rPr>
                <w:rFonts w:ascii="Times New Roman" w:hAnsi="Times New Roman"/>
                <w:sz w:val="24"/>
                <w:szCs w:val="24"/>
                <w:lang w:val="uz-Cyrl-UZ"/>
              </w:rPr>
              <w:t>саноат ва ишлаб чиқаришда турли юзага келадиган муаммо ва холатларни психологик ва ижтимоий омилларини таҳлил қилиб олишга қаратилган хизматлари тури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Промышленная психология является одним типом психологических </w:t>
            </w:r>
            <w:proofErr w:type="gramStart"/>
            <w:r w:rsidRPr="00AC32FC">
              <w:rPr>
                <w:rFonts w:ascii="Times New Roman" w:hAnsi="Times New Roman"/>
                <w:sz w:val="24"/>
                <w:szCs w:val="24"/>
              </w:rPr>
              <w:t>услуг</w:t>
            </w:r>
            <w:proofErr w:type="gramEnd"/>
            <w:r w:rsidRPr="00AC32FC">
              <w:rPr>
                <w:rFonts w:ascii="Times New Roman" w:hAnsi="Times New Roman"/>
                <w:sz w:val="24"/>
                <w:szCs w:val="24"/>
              </w:rPr>
              <w:t xml:space="preserve"> какие исследования, чтобы проанализировать психологические и общественные показатели проблем и ситуации, которые появляются в промышленности и производстве</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Industry psychology is one kind of psychological services which studies to analyze psychological and social factors of problems and situations which appear in industry and manufacture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Сўров</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асосий методлардан бири бўлиб, нутқ мулоқоти ёрдамида бевосита ёки бавосита маълумот олинади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Вопрось – один из основных методов, которые могут назваться помощью естественной речи с или без средств</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Request, question is one of the main methods which can be identified by help of natural speech with or without means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Тест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синалувчини текшириш жараёнида махус қўлланиладиган методлардан бири бўлиб, бу метод орқали аниқ бир психологик хусусият аниқланади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Тест является специальным методом, которым определенные психологические характеристики могут обнаруживаться и, который используется в процессе контрольных людей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Test is a special method by which certain psychological features can be found out and which is used in the process of checking people</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Темперамент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шахснинг индивидуал-психологик хусусиятлари мажмуи бўлиб, у кишида фаолият ва хулқ-атворнинг динамик ва эмоционал томонлари билан характерланади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Темперамент является суммой персональных психологическых характеристик человеческий, которое выделяется винамическими и эмоциальными сторонами деятельности и поведения</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Temperament is the amount of human’s personal psychological features which is marked with dynamical and emotional sides of one’s activity and behavior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Установка</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йўналиш, кишининг теварак-атрофдаги одамларга ва обектларга нисбатан қандай муносабатда бўлиш, уларни идрок қилиш, уларга баҳо бериш ва уларга нисбатан ҳаракатининг тайёрлик холати.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Степень готовности – направление и состояние, которые – способность отношений </w:t>
            </w:r>
            <w:proofErr w:type="gramStart"/>
            <w:r w:rsidRPr="00AC32FC">
              <w:rPr>
                <w:rFonts w:ascii="Times New Roman" w:hAnsi="Times New Roman"/>
                <w:sz w:val="24"/>
                <w:szCs w:val="24"/>
              </w:rPr>
              <w:t>к</w:t>
            </w:r>
            <w:proofErr w:type="gramEnd"/>
            <w:r w:rsidRPr="00AC32FC">
              <w:rPr>
                <w:rFonts w:ascii="Times New Roman" w:hAnsi="Times New Roman"/>
                <w:sz w:val="24"/>
                <w:szCs w:val="24"/>
              </w:rPr>
              <w:t xml:space="preserve"> другие, воображение и оценка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The degree of willingness is the direction and state which is the ability of attitudes towards others, imagination and assessment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Фаолият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инсонгагина хос, онг билан бошқариладиган эҳтиёжлар туфайли пайдо бўладиган ва ташқи олам билан кишининг ўз-ўзини билишга, уни қайта қуришга йўналтирлган фаоллиги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Деятельность является активносью человека, который направляется, чтобы реализовать связь между внешным миром и человеком, которые оказываются потребностями, которые типичные для только человеческого, и,  которые управляются умом</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Activity is the activeness of person which is directed to realize the connection between outer world and person which is appeared by needs that are peculiar to only human, and which is controlled by mind</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Фаоллик</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тирик материянинг умумий хусусияти, теварак муҳит билан ўзаро таъсирда бўлишида намоён бўлади</w:t>
            </w:r>
          </w:p>
        </w:tc>
        <w:tc>
          <w:tcPr>
            <w:tcW w:w="2835" w:type="dxa"/>
          </w:tcPr>
          <w:p w:rsidR="007724F9" w:rsidRPr="00AC32FC" w:rsidRDefault="007724F9" w:rsidP="009D1AED">
            <w:pPr>
              <w:spacing w:line="240" w:lineRule="auto"/>
              <w:jc w:val="center"/>
              <w:rPr>
                <w:rFonts w:ascii="Times New Roman" w:hAnsi="Times New Roman"/>
                <w:sz w:val="24"/>
                <w:szCs w:val="24"/>
              </w:rPr>
            </w:pPr>
            <w:proofErr w:type="gramStart"/>
            <w:r w:rsidRPr="00AC32FC">
              <w:rPr>
                <w:rFonts w:ascii="Times New Roman" w:hAnsi="Times New Roman"/>
                <w:sz w:val="24"/>
                <w:szCs w:val="24"/>
              </w:rPr>
              <w:t xml:space="preserve">Активность – указываться, что – общая характеристика, живущая </w:t>
            </w:r>
            <w:proofErr w:type="spellStart"/>
            <w:r w:rsidRPr="00AC32FC">
              <w:rPr>
                <w:rFonts w:ascii="Times New Roman" w:hAnsi="Times New Roman"/>
                <w:sz w:val="24"/>
                <w:szCs w:val="24"/>
              </w:rPr>
              <w:t>мастериам</w:t>
            </w:r>
            <w:proofErr w:type="spellEnd"/>
            <w:r w:rsidRPr="00AC32FC">
              <w:rPr>
                <w:rFonts w:ascii="Times New Roman" w:hAnsi="Times New Roman"/>
                <w:sz w:val="24"/>
                <w:szCs w:val="24"/>
              </w:rPr>
              <w:t xml:space="preserve">, который излучается в процесс со средой   </w:t>
            </w:r>
            <w:proofErr w:type="gramEnd"/>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Activeness is the state is common feature of living </w:t>
            </w:r>
            <w:proofErr w:type="spellStart"/>
            <w:r w:rsidRPr="00AC32FC">
              <w:rPr>
                <w:rFonts w:ascii="Times New Roman" w:hAnsi="Times New Roman"/>
                <w:sz w:val="24"/>
                <w:szCs w:val="24"/>
                <w:lang w:val="en-US"/>
              </w:rPr>
              <w:t>matery</w:t>
            </w:r>
            <w:proofErr w:type="spellEnd"/>
            <w:r w:rsidRPr="00AC32FC">
              <w:rPr>
                <w:rFonts w:ascii="Times New Roman" w:hAnsi="Times New Roman"/>
                <w:sz w:val="24"/>
                <w:szCs w:val="24"/>
                <w:lang w:val="en-US"/>
              </w:rPr>
              <w:t xml:space="preserve"> and which is emanated in the process of being with the environment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Ҳаракат</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мақсадга мувофиқ йўналтирилиб, онгли равишда амалга ошириладиган ҳаракатлар йиғиндиси. Ҳ. Онгли фаолиятнинг таркибий қисмлари ва мотивларидан биридир</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Действие является суммой движений, которые направляются для определенных целей. Это – один из основных компонентов и мотивов сознательной деятельности</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Action is the amount of motions which is directed for the certain purposes. It is one of the main components and motives of conscious activity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en-US"/>
              </w:rPr>
            </w:pPr>
            <w:r w:rsidRPr="00AC32FC">
              <w:rPr>
                <w:rFonts w:ascii="Times New Roman" w:hAnsi="Times New Roman"/>
                <w:b/>
                <w:sz w:val="24"/>
                <w:szCs w:val="24"/>
                <w:lang w:val="uz-Cyrl-UZ"/>
              </w:rPr>
              <w:t>Шахс</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ижтимоий муносабатларга кирувчи ва онгли фаолият билан шуғулланувчи бетакрор одам</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Человек – это кто-нибудь, который принимает участие в общественной беседе и занимается сознательной деятельностью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Person is someone who takes part in social conversations and engages in conscious activity</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Эмо</w:t>
            </w:r>
            <w:proofErr w:type="spellEnd"/>
            <w:r w:rsidRPr="00AC32FC">
              <w:rPr>
                <w:rFonts w:ascii="Times New Roman" w:hAnsi="Times New Roman"/>
                <w:b/>
                <w:sz w:val="24"/>
                <w:szCs w:val="24"/>
                <w:lang w:val="uz-Cyrl-UZ"/>
              </w:rPr>
              <w:t>ц</w:t>
            </w:r>
            <w:proofErr w:type="spellStart"/>
            <w:r w:rsidRPr="00AC32FC">
              <w:rPr>
                <w:rFonts w:ascii="Times New Roman" w:hAnsi="Times New Roman"/>
                <w:b/>
                <w:sz w:val="24"/>
                <w:szCs w:val="24"/>
              </w:rPr>
              <w:t>ия</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одам ва ҳайвонларнинг субектив ифодаланган ички ва ташқи қўзғолувчилар таъсирига жавоб реаксияси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Чувство – это реакция в ответ на внутренние и внешние ирригант материалы, которые направляются людям и животным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Emotion is the reaction in reply to internal and external irritant matters which are directed to humans and animals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Ўқиш</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шахснинг билим ва фаолият усулларини эгаллашга ҳамда уни мустаҳкам эсда сақлаб қолиш жараёни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Обучение – процесс получения знания и деятельности намеков, и помня он неуклонно</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Studying is the process of acquiring knowledge and activity hints, and remembering them </w:t>
            </w:r>
            <w:proofErr w:type="spellStart"/>
            <w:r w:rsidRPr="00AC32FC">
              <w:rPr>
                <w:rFonts w:ascii="Times New Roman" w:hAnsi="Times New Roman"/>
                <w:sz w:val="24"/>
                <w:szCs w:val="24"/>
                <w:lang w:val="en-US"/>
              </w:rPr>
              <w:t>seadily</w:t>
            </w:r>
            <w:proofErr w:type="spellEnd"/>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Ўйин</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фаолият турларидан бири бўлиб, болаларнинг катталар фаолиятини, иш ҳаракатларини акс эттиришда ифодаланадиган ва атрофни билишга қаратилган фаолиятдир</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Игра – это одна из деятельности типов, что направляется, чтобы </w:t>
            </w:r>
            <w:proofErr w:type="spellStart"/>
            <w:r w:rsidRPr="00AC32FC">
              <w:rPr>
                <w:rFonts w:ascii="Times New Roman" w:hAnsi="Times New Roman"/>
                <w:sz w:val="24"/>
                <w:szCs w:val="24"/>
              </w:rPr>
              <w:t>узнат</w:t>
            </w:r>
            <w:proofErr w:type="spellEnd"/>
            <w:r w:rsidRPr="00AC32FC">
              <w:rPr>
                <w:rFonts w:ascii="Times New Roman" w:hAnsi="Times New Roman"/>
                <w:sz w:val="24"/>
                <w:szCs w:val="24"/>
              </w:rPr>
              <w:t xml:space="preserve"> среду и выразиться в </w:t>
            </w:r>
            <w:proofErr w:type="gramStart"/>
            <w:r w:rsidRPr="00AC32FC">
              <w:rPr>
                <w:rFonts w:ascii="Times New Roman" w:hAnsi="Times New Roman"/>
                <w:sz w:val="24"/>
                <w:szCs w:val="24"/>
              </w:rPr>
              <w:t>процессе</w:t>
            </w:r>
            <w:proofErr w:type="gramEnd"/>
            <w:r w:rsidRPr="00AC32FC">
              <w:rPr>
                <w:rFonts w:ascii="Times New Roman" w:hAnsi="Times New Roman"/>
                <w:sz w:val="24"/>
                <w:szCs w:val="24"/>
              </w:rPr>
              <w:t xml:space="preserve"> в котором действие детей как будто они были взрослыми </w:t>
            </w:r>
          </w:p>
          <w:p w:rsidR="007724F9" w:rsidRPr="00AC32FC" w:rsidRDefault="007724F9" w:rsidP="009D1AED">
            <w:pPr>
              <w:spacing w:line="240" w:lineRule="auto"/>
              <w:jc w:val="center"/>
              <w:rPr>
                <w:rFonts w:ascii="Times New Roman" w:hAnsi="Times New Roman"/>
                <w:sz w:val="24"/>
                <w:szCs w:val="24"/>
              </w:rPr>
            </w:pP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Game is one of the activity types that is directed to know environment and is expressed in </w:t>
            </w:r>
            <w:proofErr w:type="spellStart"/>
            <w:r w:rsidRPr="00AC32FC">
              <w:rPr>
                <w:rFonts w:ascii="Times New Roman" w:hAnsi="Times New Roman"/>
                <w:sz w:val="24"/>
                <w:szCs w:val="24"/>
                <w:lang w:val="en-US"/>
              </w:rPr>
              <w:t>th</w:t>
            </w:r>
            <w:proofErr w:type="spellEnd"/>
            <w:r w:rsidRPr="00AC32FC">
              <w:rPr>
                <w:rFonts w:ascii="Times New Roman" w:hAnsi="Times New Roman"/>
                <w:sz w:val="24"/>
                <w:szCs w:val="24"/>
                <w:lang w:val="en-US"/>
              </w:rPr>
              <w:t xml:space="preserve"> process in which children act as if they were adults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Қ</w:t>
            </w:r>
            <w:proofErr w:type="spellStart"/>
            <w:r w:rsidRPr="00AC32FC">
              <w:rPr>
                <w:rFonts w:ascii="Times New Roman" w:hAnsi="Times New Roman"/>
                <w:b/>
                <w:sz w:val="24"/>
                <w:szCs w:val="24"/>
              </w:rPr>
              <w:t>обилият</w:t>
            </w:r>
            <w:proofErr w:type="spellEnd"/>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 xml:space="preserve"> шахснинг маълум фаолиятидаги муваффақиятларини ва осонлик билан бирор фаолиятни эгаллай олишини таъминлайдиган индивидуал психологик хусусияти</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Способность является персональным психологическим спесифичность, обеспечивает людей, чтобы достичь их целей и других занятий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Ability is the personal psychological peculiarity which provides people to achieve their aims and other dongs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Қизиқиш</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шахснинг ўзи учун қимматли ва ёқимли нарса ёки ходисаларга муносабати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Интерес является персональными отношениями к вещам и событиям, которые – интересные или ценные для них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Interest is the personal attitudes towards things and events that are interesting or </w:t>
            </w:r>
            <w:r w:rsidRPr="00AC32FC">
              <w:rPr>
                <w:rFonts w:ascii="Times New Roman" w:hAnsi="Times New Roman"/>
                <w:sz w:val="24"/>
                <w:szCs w:val="24"/>
                <w:lang w:val="en-US"/>
              </w:rPr>
              <w:lastRenderedPageBreak/>
              <w:t xml:space="preserve">valuable for them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Психологик</w:t>
            </w:r>
            <w:proofErr w:type="spellEnd"/>
            <w:r w:rsidRPr="00AC32FC">
              <w:rPr>
                <w:rFonts w:ascii="Times New Roman" w:hAnsi="Times New Roman"/>
                <w:b/>
                <w:sz w:val="24"/>
                <w:szCs w:val="24"/>
              </w:rPr>
              <w:t xml:space="preserve"> такт</w:t>
            </w:r>
          </w:p>
        </w:tc>
        <w:tc>
          <w:tcPr>
            <w:tcW w:w="2552" w:type="dxa"/>
          </w:tcPr>
          <w:p w:rsidR="007724F9" w:rsidRPr="00AC32FC" w:rsidRDefault="007724F9" w:rsidP="009D1AED">
            <w:pPr>
              <w:spacing w:line="240" w:lineRule="auto"/>
              <w:rPr>
                <w:rFonts w:ascii="Times New Roman" w:hAnsi="Times New Roman"/>
                <w:sz w:val="24"/>
                <w:szCs w:val="24"/>
                <w:lang w:val="uz-Cyrl-UZ"/>
              </w:rPr>
            </w:pPr>
            <w:r w:rsidRPr="00AC32FC">
              <w:rPr>
                <w:rFonts w:ascii="Times New Roman" w:hAnsi="Times New Roman"/>
                <w:sz w:val="24"/>
                <w:szCs w:val="24"/>
                <w:lang w:val="uz-Cyrl-UZ"/>
              </w:rPr>
              <w:t>мулоқотда меъёрни ҳис қилиш, одоб, назокат</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Психологический такт – процесс вежливый, регулярный и значительный в течение разговора</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Psychological tact is the process of being polite, regular and sensible during the conversation</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rPr>
              <w:t xml:space="preserve">Профессионал </w:t>
            </w:r>
            <w:proofErr w:type="spellStart"/>
            <w:r w:rsidRPr="00AC32FC">
              <w:rPr>
                <w:rFonts w:ascii="Times New Roman" w:hAnsi="Times New Roman"/>
                <w:b/>
                <w:sz w:val="24"/>
                <w:szCs w:val="24"/>
              </w:rPr>
              <w:t>мулоқ</w:t>
            </w:r>
            <w:proofErr w:type="gramStart"/>
            <w:r w:rsidRPr="00AC32FC">
              <w:rPr>
                <w:rFonts w:ascii="Times New Roman" w:hAnsi="Times New Roman"/>
                <w:b/>
                <w:sz w:val="24"/>
                <w:szCs w:val="24"/>
              </w:rPr>
              <w:t>от</w:t>
            </w:r>
            <w:proofErr w:type="spellEnd"/>
            <w:proofErr w:type="gramEnd"/>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таълим жараёнидаги  касбий-педагогик мулоқот шакли</w:t>
            </w:r>
          </w:p>
          <w:p w:rsidR="007724F9" w:rsidRPr="00AC32FC" w:rsidRDefault="007724F9" w:rsidP="009D1AED">
            <w:pPr>
              <w:spacing w:line="240" w:lineRule="auto"/>
              <w:rPr>
                <w:rFonts w:ascii="Times New Roman" w:hAnsi="Times New Roman"/>
                <w:sz w:val="24"/>
                <w:szCs w:val="24"/>
                <w:lang w:val="uz-Cyrl-UZ"/>
              </w:rPr>
            </w:pPr>
          </w:p>
          <w:p w:rsidR="007724F9" w:rsidRPr="00AC32FC" w:rsidRDefault="007724F9" w:rsidP="009D1AED">
            <w:pPr>
              <w:spacing w:line="240" w:lineRule="auto"/>
              <w:rPr>
                <w:rFonts w:ascii="Times New Roman" w:hAnsi="Times New Roman"/>
                <w:sz w:val="24"/>
                <w:szCs w:val="24"/>
                <w:lang w:val="uz-Cyrl-UZ"/>
              </w:rPr>
            </w:pPr>
          </w:p>
          <w:p w:rsidR="007724F9" w:rsidRPr="00AC32FC" w:rsidRDefault="007724F9" w:rsidP="009D1AED">
            <w:pPr>
              <w:spacing w:line="240" w:lineRule="auto"/>
              <w:rPr>
                <w:rFonts w:ascii="Times New Roman" w:hAnsi="Times New Roman"/>
                <w:sz w:val="24"/>
                <w:szCs w:val="24"/>
                <w:lang w:val="uz-Cyrl-UZ"/>
              </w:rPr>
            </w:pP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Профессиональный разговор является формой </w:t>
            </w:r>
            <w:proofErr w:type="spellStart"/>
            <w:r w:rsidRPr="00AC32FC">
              <w:rPr>
                <w:rFonts w:ascii="Times New Roman" w:hAnsi="Times New Roman"/>
                <w:sz w:val="24"/>
                <w:szCs w:val="24"/>
              </w:rPr>
              <w:t>профессионалного</w:t>
            </w:r>
            <w:proofErr w:type="spellEnd"/>
            <w:r w:rsidRPr="00AC32FC">
              <w:rPr>
                <w:rFonts w:ascii="Times New Roman" w:hAnsi="Times New Roman"/>
                <w:sz w:val="24"/>
                <w:szCs w:val="24"/>
              </w:rPr>
              <w:t xml:space="preserve"> педагогического разговора в течение образования</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Professional conversation is the form of professional pedagogical conversation during education</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Доминанта</w:t>
            </w:r>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 xml:space="preserve">(лат. доминанс–ҳукмронлик қилувчи) –муайян нерв  участкасидаги кучли қўзғатувчанлик қобилиятига эга бўлган қўзғалиш маркази. Доминанта тушунчаси физиология фанига А. А. Ухтомский томонидан киритилган. Унинг исботлашича, Д. орқа миядан тортиб то бош нерв марказларини ишлаш принтсипини ташкил қилади. </w:t>
            </w:r>
            <w:r w:rsidRPr="00AC32FC">
              <w:rPr>
                <w:rFonts w:ascii="Times New Roman" w:hAnsi="Times New Roman"/>
                <w:sz w:val="24"/>
                <w:szCs w:val="24"/>
              </w:rPr>
              <w:t xml:space="preserve">Доминанта </w:t>
            </w:r>
            <w:proofErr w:type="spellStart"/>
            <w:r w:rsidRPr="00AC32FC">
              <w:rPr>
                <w:rFonts w:ascii="Times New Roman" w:hAnsi="Times New Roman"/>
                <w:sz w:val="24"/>
                <w:szCs w:val="24"/>
              </w:rPr>
              <w:t>диққатнинг</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физиологик</w:t>
            </w:r>
            <w:proofErr w:type="spellEnd"/>
            <w:r w:rsidRPr="00AC32FC">
              <w:rPr>
                <w:rFonts w:ascii="Times New Roman" w:hAnsi="Times New Roman"/>
                <w:sz w:val="24"/>
                <w:szCs w:val="24"/>
              </w:rPr>
              <w:t xml:space="preserve"> </w:t>
            </w:r>
            <w:proofErr w:type="spellStart"/>
            <w:r w:rsidRPr="00AC32FC">
              <w:rPr>
                <w:rFonts w:ascii="Times New Roman" w:hAnsi="Times New Roman"/>
                <w:sz w:val="24"/>
                <w:szCs w:val="24"/>
              </w:rPr>
              <w:t>асосидир</w:t>
            </w:r>
            <w:proofErr w:type="spellEnd"/>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Доминанта – это центр ирриганта в мозге, который был принят А. А. Ухтомского. Соглано его доминирующим элементам управления вида вся работа мозга. Это – физиологическая основа внимания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uz-Cyrl-UZ"/>
              </w:rPr>
              <w:t xml:space="preserve">Dominant is the exciter centre in the brain which was adopted by A. A. Ukhtomkij. </w:t>
            </w:r>
            <w:proofErr w:type="spellStart"/>
            <w:r w:rsidRPr="00AC32FC">
              <w:rPr>
                <w:rFonts w:ascii="Times New Roman" w:hAnsi="Times New Roman"/>
                <w:sz w:val="24"/>
                <w:szCs w:val="24"/>
                <w:lang w:val="en-US"/>
              </w:rPr>
              <w:t>Accorting</w:t>
            </w:r>
            <w:proofErr w:type="spellEnd"/>
            <w:r w:rsidRPr="00AC32FC">
              <w:rPr>
                <w:rFonts w:ascii="Times New Roman" w:hAnsi="Times New Roman"/>
                <w:sz w:val="24"/>
                <w:szCs w:val="24"/>
                <w:lang w:val="en-US"/>
              </w:rPr>
              <w:t xml:space="preserve"> to his view dominant controls all the work of brain. It  is the psychological basis of attention</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Қўзғалиш маркази</w:t>
            </w:r>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марказий нерв тизимининг қўзғалиш жараёни рўй берган участкаси</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Центр движения – это </w:t>
            </w:r>
            <w:proofErr w:type="gramStart"/>
            <w:r w:rsidRPr="00AC32FC">
              <w:rPr>
                <w:rFonts w:ascii="Times New Roman" w:hAnsi="Times New Roman"/>
                <w:sz w:val="24"/>
                <w:szCs w:val="24"/>
              </w:rPr>
              <w:t>место</w:t>
            </w:r>
            <w:proofErr w:type="gramEnd"/>
            <w:r w:rsidRPr="00AC32FC">
              <w:rPr>
                <w:rFonts w:ascii="Times New Roman" w:hAnsi="Times New Roman"/>
                <w:sz w:val="24"/>
                <w:szCs w:val="24"/>
              </w:rPr>
              <w:t xml:space="preserve"> в котором центральные нервные движущие процессы выполняются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The </w:t>
            </w:r>
            <w:proofErr w:type="spellStart"/>
            <w:r w:rsidRPr="00AC32FC">
              <w:rPr>
                <w:rFonts w:ascii="Times New Roman" w:hAnsi="Times New Roman"/>
                <w:sz w:val="24"/>
                <w:szCs w:val="24"/>
                <w:lang w:val="en-US"/>
              </w:rPr>
              <w:t>centre</w:t>
            </w:r>
            <w:proofErr w:type="spellEnd"/>
            <w:r w:rsidRPr="00AC32FC">
              <w:rPr>
                <w:rFonts w:ascii="Times New Roman" w:hAnsi="Times New Roman"/>
                <w:sz w:val="24"/>
                <w:szCs w:val="24"/>
                <w:lang w:val="en-US"/>
              </w:rPr>
              <w:t xml:space="preserve"> of </w:t>
            </w:r>
            <w:proofErr w:type="spellStart"/>
            <w:r w:rsidRPr="00AC32FC">
              <w:rPr>
                <w:rFonts w:ascii="Times New Roman" w:hAnsi="Times New Roman"/>
                <w:sz w:val="24"/>
                <w:szCs w:val="24"/>
                <w:lang w:val="en-US"/>
              </w:rPr>
              <w:t>propulsation</w:t>
            </w:r>
            <w:proofErr w:type="spellEnd"/>
            <w:r w:rsidRPr="00AC32FC">
              <w:rPr>
                <w:rFonts w:ascii="Times New Roman" w:hAnsi="Times New Roman"/>
                <w:sz w:val="24"/>
                <w:szCs w:val="24"/>
                <w:lang w:val="en-US"/>
              </w:rPr>
              <w:t xml:space="preserve">  is the place in which central nerve’s propulsive processes execute  </w:t>
            </w:r>
          </w:p>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lang w:val="uz-Cyrl-UZ"/>
              </w:rPr>
              <w:t xml:space="preserve">Ориентир </w:t>
            </w:r>
            <w:r w:rsidRPr="00AC32FC">
              <w:rPr>
                <w:rFonts w:ascii="Times New Roman" w:hAnsi="Times New Roman"/>
                <w:b/>
                <w:sz w:val="24"/>
                <w:szCs w:val="24"/>
                <w:lang w:val="uz-Cyrl-UZ"/>
              </w:rPr>
              <w:lastRenderedPageBreak/>
              <w:t>рефлексининг электрофизиологик симптомларининг барқарорлашуви</w:t>
            </w:r>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lastRenderedPageBreak/>
              <w:t xml:space="preserve">ихтиёрий диққат </w:t>
            </w:r>
            <w:r w:rsidRPr="00AC32FC">
              <w:rPr>
                <w:rFonts w:ascii="Times New Roman" w:hAnsi="Times New Roman"/>
                <w:sz w:val="24"/>
                <w:szCs w:val="24"/>
                <w:lang w:val="uz-Cyrl-UZ"/>
              </w:rPr>
              <w:lastRenderedPageBreak/>
              <w:t>бузилганда мақсадга мувофиқ топшириқ ва оқилона инструктсия (ёки установка) бериш ҳамда вазиятга қараб уни ўзлаштириш орқали инсонда ориентировка рефлексини қайтатдан тиклашдан иборат корректсион фаолият</w:t>
            </w:r>
          </w:p>
          <w:p w:rsidR="007724F9" w:rsidRPr="00AC32FC" w:rsidRDefault="007724F9" w:rsidP="009D1AED">
            <w:pPr>
              <w:spacing w:line="240" w:lineRule="auto"/>
              <w:jc w:val="both"/>
              <w:rPr>
                <w:rFonts w:ascii="Times New Roman" w:hAnsi="Times New Roman"/>
                <w:sz w:val="24"/>
                <w:szCs w:val="24"/>
                <w:lang w:val="uz-Cyrl-UZ"/>
              </w:rPr>
            </w:pPr>
          </w:p>
          <w:p w:rsidR="007724F9" w:rsidRPr="00AC32FC" w:rsidRDefault="007724F9" w:rsidP="009D1AED">
            <w:pPr>
              <w:spacing w:line="240" w:lineRule="auto"/>
              <w:jc w:val="both"/>
              <w:rPr>
                <w:rFonts w:ascii="Times New Roman" w:hAnsi="Times New Roman"/>
                <w:sz w:val="24"/>
                <w:szCs w:val="24"/>
                <w:lang w:val="uz-Cyrl-UZ"/>
              </w:rPr>
            </w:pP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lastRenderedPageBreak/>
              <w:t xml:space="preserve">Управление </w:t>
            </w:r>
            <w:r w:rsidRPr="00AC32FC">
              <w:rPr>
                <w:rFonts w:ascii="Times New Roman" w:hAnsi="Times New Roman"/>
                <w:sz w:val="24"/>
                <w:szCs w:val="24"/>
                <w:lang w:val="uz-Cyrl-UZ"/>
              </w:rPr>
              <w:lastRenderedPageBreak/>
              <w:t>електрофизиологического симптомами целового рефлекса является поправочной деятельностью , которая включает восстановление восточных рефлекс человеческий давая инструкций для текуших задач и помогая им приобретающим состояниям</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lastRenderedPageBreak/>
              <w:t xml:space="preserve">The control </w:t>
            </w:r>
            <w:r w:rsidRPr="00AC32FC">
              <w:rPr>
                <w:rFonts w:ascii="Times New Roman" w:hAnsi="Times New Roman"/>
                <w:sz w:val="24"/>
                <w:szCs w:val="24"/>
                <w:lang w:val="en-US"/>
              </w:rPr>
              <w:lastRenderedPageBreak/>
              <w:t xml:space="preserve">of electrophysiological </w:t>
            </w:r>
            <w:proofErr w:type="spellStart"/>
            <w:r w:rsidRPr="00AC32FC">
              <w:rPr>
                <w:rFonts w:ascii="Times New Roman" w:hAnsi="Times New Roman"/>
                <w:sz w:val="24"/>
                <w:szCs w:val="24"/>
                <w:lang w:val="en-US"/>
              </w:rPr>
              <w:t>symtoms</w:t>
            </w:r>
            <w:proofErr w:type="spellEnd"/>
            <w:r w:rsidRPr="00AC32FC">
              <w:rPr>
                <w:rFonts w:ascii="Times New Roman" w:hAnsi="Times New Roman"/>
                <w:sz w:val="24"/>
                <w:szCs w:val="24"/>
                <w:lang w:val="en-US"/>
              </w:rPr>
              <w:t xml:space="preserve"> of target reflex is the corrective activity which includes restoration of human’s oriental reflexes by giving instructions for current tasks and helping them re-acquiring the states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proofErr w:type="spellStart"/>
            <w:r w:rsidRPr="00AC32FC">
              <w:rPr>
                <w:rFonts w:ascii="Times New Roman" w:hAnsi="Times New Roman"/>
                <w:b/>
                <w:sz w:val="24"/>
                <w:szCs w:val="24"/>
              </w:rPr>
              <w:t>Адапта</w:t>
            </w:r>
            <w:proofErr w:type="spellEnd"/>
            <w:r w:rsidRPr="00AC32FC">
              <w:rPr>
                <w:rFonts w:ascii="Times New Roman" w:hAnsi="Times New Roman"/>
                <w:b/>
                <w:sz w:val="24"/>
                <w:szCs w:val="24"/>
                <w:lang w:val="uz-Cyrl-UZ"/>
              </w:rPr>
              <w:t>ц</w:t>
            </w:r>
            <w:proofErr w:type="spellStart"/>
            <w:r w:rsidRPr="00AC32FC">
              <w:rPr>
                <w:rFonts w:ascii="Times New Roman" w:hAnsi="Times New Roman"/>
                <w:b/>
                <w:sz w:val="24"/>
                <w:szCs w:val="24"/>
              </w:rPr>
              <w:t>ия</w:t>
            </w:r>
            <w:proofErr w:type="spellEnd"/>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(лотинча – мосланмоқ, адапто) – сезги органлари, яъни аъзолари (анализаторлар)нинг таассурот кучига мослашуви натижасида муайян сезгирликнинг ўзгаришидан иборатдир</w:t>
            </w:r>
          </w:p>
        </w:tc>
        <w:tc>
          <w:tcPr>
            <w:tcW w:w="2835" w:type="dxa"/>
          </w:tcPr>
          <w:p w:rsidR="007724F9" w:rsidRPr="00AC32FC" w:rsidRDefault="007724F9" w:rsidP="009D1AED">
            <w:pPr>
              <w:spacing w:line="240" w:lineRule="auto"/>
              <w:jc w:val="center"/>
              <w:rPr>
                <w:rFonts w:ascii="Times New Roman" w:hAnsi="Times New Roman"/>
                <w:sz w:val="24"/>
                <w:szCs w:val="24"/>
              </w:rPr>
            </w:pPr>
            <w:r w:rsidRPr="00AC32FC">
              <w:rPr>
                <w:rFonts w:ascii="Times New Roman" w:hAnsi="Times New Roman"/>
                <w:sz w:val="24"/>
                <w:szCs w:val="24"/>
              </w:rPr>
              <w:t xml:space="preserve">Адаптация является процессом изменения чувствительности согласно результатам силовой установки восприимчивых органов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Adaptation is the process of changing sensibility according to the results of power’s adjusting of perceptive organs</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uz-Cyrl-UZ"/>
              </w:rPr>
            </w:pPr>
          </w:p>
        </w:tc>
        <w:tc>
          <w:tcPr>
            <w:tcW w:w="1558" w:type="dxa"/>
          </w:tcPr>
          <w:p w:rsidR="007724F9" w:rsidRPr="00AC32FC" w:rsidRDefault="007724F9" w:rsidP="009D1AED">
            <w:pPr>
              <w:spacing w:line="240" w:lineRule="auto"/>
              <w:jc w:val="center"/>
              <w:rPr>
                <w:rFonts w:ascii="Times New Roman" w:hAnsi="Times New Roman"/>
                <w:b/>
                <w:sz w:val="24"/>
                <w:szCs w:val="24"/>
              </w:rPr>
            </w:pPr>
            <w:r w:rsidRPr="00AC32FC">
              <w:rPr>
                <w:rFonts w:ascii="Times New Roman" w:hAnsi="Times New Roman"/>
                <w:b/>
                <w:sz w:val="24"/>
                <w:szCs w:val="24"/>
                <w:lang w:val="uz-Cyrl-UZ"/>
              </w:rPr>
              <w:t>Интероцептив</w:t>
            </w:r>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Тананинг ички аъзоларида (ўпка, юрак, жигар ва ҳоказо) ва тўқималарида жойлашган ҳамда ички тана аъзоларининг ҳолатини акс эттирувчи рецепторлар билан мужассамлашган интеротсептив сезгилар</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 xml:space="preserve">Интероцептив – коллекционное восприятие, которое распологается во внутренних органах, как например, печень, сердце, легкое и др. , и корпоративные с рецептор, которые отображают внутреннее состояние органов </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Interoseptive</w:t>
            </w:r>
            <w:proofErr w:type="spellEnd"/>
            <w:r w:rsidRPr="00AC32FC">
              <w:rPr>
                <w:rFonts w:ascii="Times New Roman" w:hAnsi="Times New Roman"/>
                <w:sz w:val="24"/>
                <w:szCs w:val="24"/>
                <w:lang w:val="en-US"/>
              </w:rPr>
              <w:t xml:space="preserve"> is the collection of </w:t>
            </w:r>
            <w:proofErr w:type="spellStart"/>
            <w:r w:rsidRPr="00AC32FC">
              <w:rPr>
                <w:rFonts w:ascii="Times New Roman" w:hAnsi="Times New Roman"/>
                <w:sz w:val="24"/>
                <w:szCs w:val="24"/>
                <w:lang w:val="en-US"/>
              </w:rPr>
              <w:t>percertions</w:t>
            </w:r>
            <w:proofErr w:type="spellEnd"/>
            <w:r w:rsidRPr="00AC32FC">
              <w:rPr>
                <w:rFonts w:ascii="Times New Roman" w:hAnsi="Times New Roman"/>
                <w:sz w:val="24"/>
                <w:szCs w:val="24"/>
                <w:lang w:val="en-US"/>
              </w:rPr>
              <w:t xml:space="preserve"> which are located in internal organs, such as liver, heart, lung, and are cooperated with</w:t>
            </w:r>
          </w:p>
          <w:p w:rsidR="007724F9" w:rsidRPr="00AC32FC" w:rsidRDefault="007724F9" w:rsidP="009D1AED">
            <w:pPr>
              <w:spacing w:line="240" w:lineRule="auto"/>
              <w:jc w:val="right"/>
              <w:rPr>
                <w:rFonts w:ascii="Times New Roman" w:hAnsi="Times New Roman"/>
                <w:sz w:val="24"/>
                <w:szCs w:val="24"/>
                <w:lang w:val="en-US"/>
              </w:rPr>
            </w:pPr>
            <w:r w:rsidRPr="00AC32FC">
              <w:rPr>
                <w:rFonts w:ascii="Times New Roman" w:hAnsi="Times New Roman"/>
                <w:sz w:val="24"/>
                <w:szCs w:val="24"/>
                <w:lang w:val="en-US"/>
              </w:rPr>
              <w:t xml:space="preserve">The receptors which display internal organs’ state  </w:t>
            </w:r>
          </w:p>
        </w:tc>
      </w:tr>
      <w:tr w:rsidR="007724F9" w:rsidRPr="00AC32FC" w:rsidTr="009D1AED">
        <w:tc>
          <w:tcPr>
            <w:tcW w:w="851" w:type="dxa"/>
            <w:vAlign w:val="center"/>
          </w:tcPr>
          <w:p w:rsidR="007724F9" w:rsidRPr="00AC32FC" w:rsidRDefault="007724F9" w:rsidP="007724F9">
            <w:pPr>
              <w:numPr>
                <w:ilvl w:val="0"/>
                <w:numId w:val="1"/>
              </w:numPr>
              <w:tabs>
                <w:tab w:val="left" w:pos="176"/>
              </w:tabs>
              <w:spacing w:after="0" w:line="240" w:lineRule="auto"/>
              <w:ind w:right="34"/>
              <w:rPr>
                <w:rFonts w:ascii="Times New Roman" w:hAnsi="Times New Roman"/>
                <w:b/>
                <w:sz w:val="24"/>
                <w:szCs w:val="24"/>
                <w:lang w:val="en-US"/>
              </w:rPr>
            </w:pPr>
          </w:p>
        </w:tc>
        <w:tc>
          <w:tcPr>
            <w:tcW w:w="1558" w:type="dxa"/>
          </w:tcPr>
          <w:p w:rsidR="007724F9" w:rsidRPr="00AC32FC" w:rsidRDefault="007724F9" w:rsidP="009D1AED">
            <w:pPr>
              <w:spacing w:line="240" w:lineRule="auto"/>
              <w:jc w:val="center"/>
              <w:rPr>
                <w:rFonts w:ascii="Times New Roman" w:hAnsi="Times New Roman"/>
                <w:b/>
                <w:sz w:val="24"/>
                <w:szCs w:val="24"/>
                <w:lang w:val="uz-Cyrl-UZ"/>
              </w:rPr>
            </w:pPr>
            <w:r w:rsidRPr="00AC32FC">
              <w:rPr>
                <w:rFonts w:ascii="Times New Roman" w:hAnsi="Times New Roman"/>
                <w:b/>
                <w:sz w:val="24"/>
                <w:szCs w:val="24"/>
              </w:rPr>
              <w:t>Ре</w:t>
            </w:r>
            <w:r w:rsidRPr="00AC32FC">
              <w:rPr>
                <w:rFonts w:ascii="Times New Roman" w:hAnsi="Times New Roman"/>
                <w:b/>
                <w:sz w:val="24"/>
                <w:szCs w:val="24"/>
                <w:lang w:val="uz-Cyrl-UZ"/>
              </w:rPr>
              <w:t>ц</w:t>
            </w:r>
            <w:proofErr w:type="spellStart"/>
            <w:r w:rsidRPr="00AC32FC">
              <w:rPr>
                <w:rFonts w:ascii="Times New Roman" w:hAnsi="Times New Roman"/>
                <w:b/>
                <w:sz w:val="24"/>
                <w:szCs w:val="24"/>
              </w:rPr>
              <w:t>ептор</w:t>
            </w:r>
            <w:proofErr w:type="spellEnd"/>
          </w:p>
        </w:tc>
        <w:tc>
          <w:tcPr>
            <w:tcW w:w="2552" w:type="dxa"/>
          </w:tcPr>
          <w:p w:rsidR="007724F9" w:rsidRPr="00AC32FC" w:rsidRDefault="007724F9" w:rsidP="009D1AED">
            <w:pPr>
              <w:spacing w:line="240" w:lineRule="auto"/>
              <w:jc w:val="both"/>
              <w:rPr>
                <w:rFonts w:ascii="Times New Roman" w:hAnsi="Times New Roman"/>
                <w:sz w:val="24"/>
                <w:szCs w:val="24"/>
                <w:lang w:val="uz-Cyrl-UZ"/>
              </w:rPr>
            </w:pPr>
            <w:r w:rsidRPr="00AC32FC">
              <w:rPr>
                <w:rFonts w:ascii="Times New Roman" w:hAnsi="Times New Roman"/>
                <w:sz w:val="24"/>
                <w:szCs w:val="24"/>
                <w:lang w:val="uz-Cyrl-UZ"/>
              </w:rPr>
              <w:t xml:space="preserve">бу қўзғаткич ёки қўзғатувчини қабул қилишга мўлжалланган  </w:t>
            </w:r>
          </w:p>
        </w:tc>
        <w:tc>
          <w:tcPr>
            <w:tcW w:w="2835" w:type="dxa"/>
          </w:tcPr>
          <w:p w:rsidR="007724F9" w:rsidRPr="00AC32FC" w:rsidRDefault="007724F9" w:rsidP="009D1AED">
            <w:pPr>
              <w:spacing w:line="240" w:lineRule="auto"/>
              <w:jc w:val="center"/>
              <w:rPr>
                <w:rFonts w:ascii="Times New Roman" w:hAnsi="Times New Roman"/>
                <w:sz w:val="24"/>
                <w:szCs w:val="24"/>
                <w:lang w:val="uz-Cyrl-UZ"/>
              </w:rPr>
            </w:pPr>
            <w:r w:rsidRPr="00AC32FC">
              <w:rPr>
                <w:rFonts w:ascii="Times New Roman" w:hAnsi="Times New Roman"/>
                <w:sz w:val="24"/>
                <w:szCs w:val="24"/>
                <w:lang w:val="uz-Cyrl-UZ"/>
              </w:rPr>
              <w:t>Рецептор является частью восприятия какие исполнители приемников или их сигналов</w:t>
            </w:r>
          </w:p>
        </w:tc>
        <w:tc>
          <w:tcPr>
            <w:tcW w:w="1560" w:type="dxa"/>
          </w:tcPr>
          <w:p w:rsidR="007724F9" w:rsidRPr="00AC32FC" w:rsidRDefault="007724F9" w:rsidP="009D1AED">
            <w:pPr>
              <w:spacing w:line="240" w:lineRule="auto"/>
              <w:jc w:val="right"/>
              <w:rPr>
                <w:rFonts w:ascii="Times New Roman" w:hAnsi="Times New Roman"/>
                <w:sz w:val="24"/>
                <w:szCs w:val="24"/>
                <w:lang w:val="en-US"/>
              </w:rPr>
            </w:pPr>
            <w:proofErr w:type="spellStart"/>
            <w:r w:rsidRPr="00AC32FC">
              <w:rPr>
                <w:rFonts w:ascii="Times New Roman" w:hAnsi="Times New Roman"/>
                <w:sz w:val="24"/>
                <w:szCs w:val="24"/>
                <w:lang w:val="en-US"/>
              </w:rPr>
              <w:t>Receiptor</w:t>
            </w:r>
            <w:proofErr w:type="spellEnd"/>
            <w:r w:rsidRPr="00AC32FC">
              <w:rPr>
                <w:rFonts w:ascii="Times New Roman" w:hAnsi="Times New Roman"/>
                <w:sz w:val="24"/>
                <w:szCs w:val="24"/>
                <w:lang w:val="en-US"/>
              </w:rPr>
              <w:t xml:space="preserve"> is the part of perception which receives executors or their signals</w:t>
            </w:r>
          </w:p>
        </w:tc>
      </w:tr>
    </w:tbl>
    <w:p w:rsidR="007724F9" w:rsidRPr="00AC32FC" w:rsidRDefault="007724F9" w:rsidP="007724F9">
      <w:pPr>
        <w:spacing w:line="240" w:lineRule="auto"/>
        <w:rPr>
          <w:rFonts w:ascii="Times New Roman" w:hAnsi="Times New Roman"/>
          <w:b/>
          <w:i/>
          <w:noProof/>
          <w:sz w:val="24"/>
          <w:szCs w:val="24"/>
          <w:lang w:val="uz-Latn-UZ" w:eastAsia="ru-RU"/>
        </w:rPr>
      </w:pPr>
    </w:p>
    <w:p w:rsidR="007724F9" w:rsidRPr="00AC32FC" w:rsidRDefault="007724F9" w:rsidP="007724F9">
      <w:pPr>
        <w:spacing w:line="240" w:lineRule="auto"/>
        <w:jc w:val="center"/>
        <w:rPr>
          <w:rFonts w:ascii="Times New Roman" w:hAnsi="Times New Roman"/>
          <w:b/>
          <w:i/>
          <w:noProof/>
          <w:sz w:val="24"/>
          <w:szCs w:val="24"/>
          <w:lang w:val="uz-Latn-UZ" w:eastAsia="ru-RU"/>
        </w:rPr>
      </w:pPr>
    </w:p>
    <w:p w:rsidR="007724F9" w:rsidRPr="00AC32FC" w:rsidRDefault="007724F9" w:rsidP="007724F9">
      <w:pPr>
        <w:spacing w:line="240" w:lineRule="auto"/>
        <w:jc w:val="center"/>
        <w:rPr>
          <w:rFonts w:ascii="Times New Roman" w:hAnsi="Times New Roman"/>
          <w:b/>
          <w:i/>
          <w:noProof/>
          <w:sz w:val="24"/>
          <w:szCs w:val="24"/>
          <w:lang w:val="uz-Latn-UZ" w:eastAsia="ru-RU"/>
        </w:rPr>
      </w:pPr>
    </w:p>
    <w:p w:rsidR="007724F9" w:rsidRPr="00AC32FC" w:rsidRDefault="007724F9" w:rsidP="007724F9">
      <w:pPr>
        <w:spacing w:line="240" w:lineRule="auto"/>
        <w:jc w:val="center"/>
        <w:rPr>
          <w:rFonts w:ascii="Times New Roman" w:hAnsi="Times New Roman"/>
          <w:b/>
          <w:i/>
          <w:noProof/>
          <w:sz w:val="24"/>
          <w:szCs w:val="24"/>
          <w:lang w:val="uz-Latn-UZ" w:eastAsia="ru-RU"/>
        </w:rPr>
      </w:pPr>
    </w:p>
    <w:p w:rsidR="007724F9" w:rsidRPr="00AC32FC" w:rsidRDefault="007724F9" w:rsidP="007724F9">
      <w:pPr>
        <w:spacing w:line="240" w:lineRule="auto"/>
        <w:jc w:val="center"/>
        <w:rPr>
          <w:rFonts w:ascii="Times New Roman" w:hAnsi="Times New Roman"/>
          <w:b/>
          <w:i/>
          <w:noProof/>
          <w:sz w:val="24"/>
          <w:szCs w:val="24"/>
          <w:lang w:val="uz-Latn-UZ" w:eastAsia="ru-RU"/>
        </w:rPr>
      </w:pPr>
    </w:p>
    <w:p w:rsidR="007724F9" w:rsidRPr="00AC32FC" w:rsidRDefault="007724F9" w:rsidP="007724F9">
      <w:pPr>
        <w:spacing w:line="240" w:lineRule="auto"/>
        <w:jc w:val="center"/>
        <w:rPr>
          <w:rFonts w:ascii="Times New Roman" w:hAnsi="Times New Roman"/>
          <w:b/>
          <w:i/>
          <w:noProof/>
          <w:sz w:val="24"/>
          <w:szCs w:val="24"/>
          <w:lang w:val="uz-Latn-UZ" w:eastAsia="ru-RU"/>
        </w:rPr>
      </w:pPr>
    </w:p>
    <w:p w:rsidR="0043328A" w:rsidRPr="007724F9" w:rsidRDefault="0043328A">
      <w:pPr>
        <w:rPr>
          <w:lang w:val="uz-Latn-UZ"/>
        </w:rPr>
      </w:pPr>
      <w:bookmarkStart w:id="0" w:name="_GoBack"/>
      <w:bookmarkEnd w:id="0"/>
    </w:p>
    <w:sectPr w:rsidR="0043328A" w:rsidRPr="00772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D30"/>
    <w:multiLevelType w:val="hybridMultilevel"/>
    <w:tmpl w:val="6FD825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F9"/>
    <w:rsid w:val="00017399"/>
    <w:rsid w:val="0043328A"/>
    <w:rsid w:val="0077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F9"/>
    <w:pPr>
      <w:spacing w:after="160" w:line="259" w:lineRule="auto"/>
    </w:pPr>
    <w:rPr>
      <w:rFonts w:ascii="Calibri" w:eastAsia="Calibri" w:hAnsi="Calibri" w:cs="Times New Roman"/>
    </w:rPr>
  </w:style>
  <w:style w:type="paragraph" w:styleId="1">
    <w:name w:val="heading 1"/>
    <w:basedOn w:val="a"/>
    <w:next w:val="a"/>
    <w:link w:val="10"/>
    <w:uiPriority w:val="9"/>
    <w:qFormat/>
    <w:rsid w:val="00017399"/>
    <w:pPr>
      <w:keepNext/>
      <w:keepLines/>
      <w:spacing w:before="360" w:after="0" w:line="240" w:lineRule="auto"/>
      <w:outlineLvl w:val="0"/>
    </w:pPr>
    <w:rPr>
      <w:rFonts w:ascii="Impact" w:eastAsia="Times New Roman" w:hAnsi="Impact"/>
      <w:bCs/>
      <w:color w:val="AD0101"/>
      <w:spacing w:val="20"/>
      <w:sz w:val="32"/>
      <w:szCs w:val="28"/>
    </w:rPr>
  </w:style>
  <w:style w:type="paragraph" w:styleId="2">
    <w:name w:val="heading 2"/>
    <w:basedOn w:val="a"/>
    <w:next w:val="a"/>
    <w:link w:val="20"/>
    <w:uiPriority w:val="9"/>
    <w:unhideWhenUsed/>
    <w:qFormat/>
    <w:rsid w:val="00017399"/>
    <w:pPr>
      <w:keepNext/>
      <w:keepLines/>
      <w:spacing w:before="120" w:after="0" w:line="240" w:lineRule="auto"/>
      <w:outlineLvl w:val="1"/>
    </w:pPr>
    <w:rPr>
      <w:rFonts w:eastAsia="Times New Roman"/>
      <w:b/>
      <w:bCs/>
      <w:color w:val="AD0101"/>
      <w:sz w:val="28"/>
      <w:szCs w:val="26"/>
    </w:rPr>
  </w:style>
  <w:style w:type="paragraph" w:styleId="3">
    <w:name w:val="heading 3"/>
    <w:basedOn w:val="a"/>
    <w:next w:val="a"/>
    <w:link w:val="30"/>
    <w:uiPriority w:val="9"/>
    <w:unhideWhenUsed/>
    <w:qFormat/>
    <w:rsid w:val="00017399"/>
    <w:pPr>
      <w:keepNext/>
      <w:keepLines/>
      <w:spacing w:before="20" w:after="0" w:line="240" w:lineRule="auto"/>
      <w:outlineLvl w:val="2"/>
    </w:pPr>
    <w:rPr>
      <w:rFonts w:ascii="Impact" w:eastAsia="Times New Roman" w:hAnsi="Impact"/>
      <w:bCs/>
      <w:color w:val="303030"/>
      <w:spacing w:val="14"/>
      <w:sz w:val="24"/>
    </w:rPr>
  </w:style>
  <w:style w:type="paragraph" w:styleId="4">
    <w:name w:val="heading 4"/>
    <w:basedOn w:val="a"/>
    <w:next w:val="a"/>
    <w:link w:val="40"/>
    <w:uiPriority w:val="9"/>
    <w:unhideWhenUsed/>
    <w:qFormat/>
    <w:rsid w:val="00017399"/>
    <w:pPr>
      <w:keepNext/>
      <w:keepLines/>
      <w:spacing w:before="200" w:after="0"/>
      <w:outlineLvl w:val="3"/>
    </w:pPr>
    <w:rPr>
      <w:rFonts w:eastAsia="Times New Roman"/>
      <w:b/>
      <w:bCs/>
      <w:i/>
      <w:iCs/>
      <w:color w:val="000000"/>
      <w:sz w:val="24"/>
    </w:rPr>
  </w:style>
  <w:style w:type="paragraph" w:styleId="5">
    <w:name w:val="heading 5"/>
    <w:basedOn w:val="a"/>
    <w:next w:val="a"/>
    <w:link w:val="50"/>
    <w:uiPriority w:val="9"/>
    <w:unhideWhenUsed/>
    <w:qFormat/>
    <w:rsid w:val="00017399"/>
    <w:pPr>
      <w:keepNext/>
      <w:keepLines/>
      <w:spacing w:before="200" w:after="0"/>
      <w:outlineLvl w:val="4"/>
    </w:pPr>
    <w:rPr>
      <w:rFonts w:ascii="Impact" w:eastAsia="Times New Roman" w:hAnsi="Impact"/>
      <w:color w:val="000000"/>
    </w:rPr>
  </w:style>
  <w:style w:type="paragraph" w:styleId="6">
    <w:name w:val="heading 6"/>
    <w:basedOn w:val="a"/>
    <w:next w:val="a"/>
    <w:link w:val="60"/>
    <w:uiPriority w:val="9"/>
    <w:unhideWhenUsed/>
    <w:qFormat/>
    <w:rsid w:val="00017399"/>
    <w:pPr>
      <w:keepNext/>
      <w:keepLines/>
      <w:spacing w:before="200" w:after="0"/>
      <w:outlineLvl w:val="5"/>
    </w:pPr>
    <w:rPr>
      <w:rFonts w:ascii="Impact" w:eastAsia="Times New Roman" w:hAnsi="Impact"/>
      <w:iCs/>
      <w:color w:val="AD0101"/>
    </w:rPr>
  </w:style>
  <w:style w:type="paragraph" w:styleId="7">
    <w:name w:val="heading 7"/>
    <w:basedOn w:val="a"/>
    <w:next w:val="a"/>
    <w:link w:val="70"/>
    <w:uiPriority w:val="9"/>
    <w:unhideWhenUsed/>
    <w:qFormat/>
    <w:rsid w:val="00017399"/>
    <w:pPr>
      <w:keepNext/>
      <w:keepLines/>
      <w:spacing w:before="200" w:after="0"/>
      <w:outlineLvl w:val="6"/>
    </w:pPr>
    <w:rPr>
      <w:rFonts w:ascii="Impact" w:eastAsia="Times New Roman" w:hAnsi="Impact"/>
      <w:i/>
      <w:iCs/>
      <w:color w:val="000000"/>
    </w:rPr>
  </w:style>
  <w:style w:type="paragraph" w:styleId="8">
    <w:name w:val="heading 8"/>
    <w:basedOn w:val="a"/>
    <w:next w:val="a"/>
    <w:link w:val="80"/>
    <w:uiPriority w:val="9"/>
    <w:unhideWhenUsed/>
    <w:qFormat/>
    <w:rsid w:val="00017399"/>
    <w:pPr>
      <w:keepNext/>
      <w:keepLines/>
      <w:spacing w:before="200" w:after="0"/>
      <w:outlineLvl w:val="7"/>
    </w:pPr>
    <w:rPr>
      <w:rFonts w:ascii="Impact" w:eastAsia="Times New Roman" w:hAnsi="Impact"/>
      <w:color w:val="000000"/>
      <w:sz w:val="20"/>
      <w:szCs w:val="20"/>
    </w:rPr>
  </w:style>
  <w:style w:type="paragraph" w:styleId="9">
    <w:name w:val="heading 9"/>
    <w:basedOn w:val="a"/>
    <w:next w:val="a"/>
    <w:link w:val="90"/>
    <w:uiPriority w:val="9"/>
    <w:unhideWhenUsed/>
    <w:qFormat/>
    <w:rsid w:val="00017399"/>
    <w:pPr>
      <w:keepNext/>
      <w:keepLines/>
      <w:spacing w:before="200" w:after="0"/>
      <w:outlineLvl w:val="8"/>
    </w:pPr>
    <w:rPr>
      <w:rFonts w:ascii="Impact" w:eastAsia="Times New Roman" w:hAnsi="Impact"/>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spacing w:after="120" w:line="240" w:lineRule="auto"/>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10"/>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0">
    <w:name w:val="Заголовок 2 Знак"/>
    <w:link w:val="2"/>
    <w:uiPriority w:val="9"/>
    <w:rsid w:val="00017399"/>
    <w:rPr>
      <w:rFonts w:eastAsia="Times New Roman" w:cs="Times New Roman"/>
      <w:b/>
      <w:bCs/>
      <w:color w:val="AD0101"/>
      <w:sz w:val="28"/>
      <w:szCs w:val="26"/>
    </w:rPr>
  </w:style>
  <w:style w:type="character" w:customStyle="1" w:styleId="30">
    <w:name w:val="Заголовок 3 Знак"/>
    <w:link w:val="3"/>
    <w:uiPriority w:val="9"/>
    <w:rsid w:val="00017399"/>
    <w:rPr>
      <w:rFonts w:ascii="Impact" w:eastAsia="Times New Roman" w:hAnsi="Impact" w:cs="Times New Roman"/>
      <w:bCs/>
      <w:color w:val="303030"/>
      <w:spacing w:val="14"/>
      <w:sz w:val="24"/>
    </w:rPr>
  </w:style>
  <w:style w:type="character" w:customStyle="1" w:styleId="40">
    <w:name w:val="Заголовок 4 Знак"/>
    <w:link w:val="4"/>
    <w:uiPriority w:val="9"/>
    <w:rsid w:val="00017399"/>
    <w:rPr>
      <w:rFonts w:eastAsia="Times New Roman" w:cs="Times New Roman"/>
      <w:b/>
      <w:bCs/>
      <w:i/>
      <w:iCs/>
      <w:color w:val="000000"/>
      <w:sz w:val="24"/>
    </w:rPr>
  </w:style>
  <w:style w:type="character" w:customStyle="1" w:styleId="50">
    <w:name w:val="Заголовок 5 Знак"/>
    <w:link w:val="5"/>
    <w:uiPriority w:val="9"/>
    <w:rsid w:val="00017399"/>
    <w:rPr>
      <w:rFonts w:ascii="Impact" w:eastAsia="Times New Roman" w:hAnsi="Impact" w:cs="Times New Roman"/>
      <w:color w:val="000000"/>
    </w:rPr>
  </w:style>
  <w:style w:type="character" w:customStyle="1" w:styleId="60">
    <w:name w:val="Заголовок 6 Знак"/>
    <w:link w:val="6"/>
    <w:uiPriority w:val="9"/>
    <w:rsid w:val="00017399"/>
    <w:rPr>
      <w:rFonts w:ascii="Impact" w:eastAsia="Times New Roman" w:hAnsi="Impact" w:cs="Times New Roman"/>
      <w:iCs/>
      <w:color w:val="AD0101"/>
    </w:rPr>
  </w:style>
  <w:style w:type="character" w:customStyle="1" w:styleId="70">
    <w:name w:val="Заголовок 7 Знак"/>
    <w:link w:val="7"/>
    <w:uiPriority w:val="9"/>
    <w:rsid w:val="00017399"/>
    <w:rPr>
      <w:rFonts w:ascii="Impact" w:eastAsia="Times New Roman" w:hAnsi="Impact" w:cs="Times New Roman"/>
      <w:i/>
      <w:iCs/>
      <w:color w:val="000000"/>
    </w:rPr>
  </w:style>
  <w:style w:type="character" w:customStyle="1" w:styleId="80">
    <w:name w:val="Заголовок 8 Знак"/>
    <w:link w:val="8"/>
    <w:uiPriority w:val="9"/>
    <w:rsid w:val="00017399"/>
    <w:rPr>
      <w:rFonts w:ascii="Impact" w:eastAsia="Times New Roman" w:hAnsi="Impact" w:cs="Times New Roman"/>
      <w:color w:val="000000"/>
      <w:sz w:val="20"/>
      <w:szCs w:val="20"/>
    </w:rPr>
  </w:style>
  <w:style w:type="character" w:customStyle="1" w:styleId="90">
    <w:name w:val="Заголовок 9 Знак"/>
    <w:link w:val="9"/>
    <w:uiPriority w:val="9"/>
    <w:rsid w:val="00017399"/>
    <w:rPr>
      <w:rFonts w:ascii="Impact" w:eastAsia="Times New Roman" w:hAnsi="Impact" w:cs="Times New Roman"/>
      <w:i/>
      <w:iCs/>
      <w:color w:val="000000"/>
      <w:sz w:val="20"/>
      <w:szCs w:val="20"/>
    </w:rPr>
  </w:style>
  <w:style w:type="paragraph" w:styleId="a5">
    <w:name w:val="caption"/>
    <w:basedOn w:val="a"/>
    <w:next w:val="a"/>
    <w:uiPriority w:val="35"/>
    <w:unhideWhenUsed/>
    <w:qFormat/>
    <w:rsid w:val="00017399"/>
    <w:pPr>
      <w:spacing w:line="240" w:lineRule="auto"/>
    </w:pPr>
    <w:rPr>
      <w:rFonts w:ascii="Impact" w:eastAsia="Times New Roman" w:hAnsi="Impact"/>
      <w:bCs/>
      <w:smallCaps/>
      <w:color w:val="303030"/>
      <w:spacing w:val="6"/>
      <w:szCs w:val="18"/>
      <w:lang w:bidi="hi-IN"/>
    </w:rPr>
  </w:style>
  <w:style w:type="paragraph" w:styleId="a6">
    <w:name w:val="Subtitle"/>
    <w:basedOn w:val="a"/>
    <w:next w:val="a"/>
    <w:link w:val="a7"/>
    <w:uiPriority w:val="11"/>
    <w:qFormat/>
    <w:rsid w:val="00017399"/>
    <w:pPr>
      <w:numPr>
        <w:ilvl w:val="1"/>
      </w:numPr>
    </w:pPr>
    <w:rPr>
      <w:rFonts w:eastAsia="Times New Roman"/>
      <w:iCs/>
      <w:color w:val="303030"/>
      <w:sz w:val="40"/>
      <w:szCs w:val="24"/>
      <w:lang w:bidi="hi-IN"/>
    </w:rPr>
  </w:style>
  <w:style w:type="character" w:customStyle="1" w:styleId="a7">
    <w:name w:val="Подзаголовок Знак"/>
    <w:link w:val="a6"/>
    <w:uiPriority w:val="11"/>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spacing w:line="240" w:lineRule="auto"/>
      <w:ind w:left="720" w:hanging="288"/>
      <w:contextualSpacing/>
    </w:pPr>
    <w:rPr>
      <w:color w:val="303030"/>
    </w:rPr>
  </w:style>
  <w:style w:type="paragraph" w:styleId="21">
    <w:name w:val="Quote"/>
    <w:basedOn w:val="a"/>
    <w:next w:val="a"/>
    <w:link w:val="22"/>
    <w:uiPriority w:val="29"/>
    <w:qFormat/>
    <w:rsid w:val="00017399"/>
    <w:pPr>
      <w:spacing w:after="0" w:line="360" w:lineRule="auto"/>
      <w:jc w:val="center"/>
    </w:pPr>
    <w:rPr>
      <w:rFonts w:eastAsia="Times New Roman"/>
      <w:b/>
      <w:i/>
      <w:iCs/>
      <w:color w:val="AD0101"/>
      <w:sz w:val="26"/>
      <w:lang w:bidi="hi-IN"/>
    </w:rPr>
  </w:style>
  <w:style w:type="character" w:customStyle="1" w:styleId="22">
    <w:name w:val="Цитата 2 Знак"/>
    <w:link w:val="21"/>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Times New Roman" w:hAnsi="Impact"/>
      <w:bCs/>
      <w:iCs/>
      <w:color w:val="FFFFFF"/>
      <w:sz w:val="28"/>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F9"/>
    <w:pPr>
      <w:spacing w:after="160" w:line="259" w:lineRule="auto"/>
    </w:pPr>
    <w:rPr>
      <w:rFonts w:ascii="Calibri" w:eastAsia="Calibri" w:hAnsi="Calibri" w:cs="Times New Roman"/>
    </w:rPr>
  </w:style>
  <w:style w:type="paragraph" w:styleId="1">
    <w:name w:val="heading 1"/>
    <w:basedOn w:val="a"/>
    <w:next w:val="a"/>
    <w:link w:val="10"/>
    <w:uiPriority w:val="9"/>
    <w:qFormat/>
    <w:rsid w:val="00017399"/>
    <w:pPr>
      <w:keepNext/>
      <w:keepLines/>
      <w:spacing w:before="360" w:after="0" w:line="240" w:lineRule="auto"/>
      <w:outlineLvl w:val="0"/>
    </w:pPr>
    <w:rPr>
      <w:rFonts w:ascii="Impact" w:eastAsia="Times New Roman" w:hAnsi="Impact"/>
      <w:bCs/>
      <w:color w:val="AD0101"/>
      <w:spacing w:val="20"/>
      <w:sz w:val="32"/>
      <w:szCs w:val="28"/>
    </w:rPr>
  </w:style>
  <w:style w:type="paragraph" w:styleId="2">
    <w:name w:val="heading 2"/>
    <w:basedOn w:val="a"/>
    <w:next w:val="a"/>
    <w:link w:val="20"/>
    <w:uiPriority w:val="9"/>
    <w:unhideWhenUsed/>
    <w:qFormat/>
    <w:rsid w:val="00017399"/>
    <w:pPr>
      <w:keepNext/>
      <w:keepLines/>
      <w:spacing w:before="120" w:after="0" w:line="240" w:lineRule="auto"/>
      <w:outlineLvl w:val="1"/>
    </w:pPr>
    <w:rPr>
      <w:rFonts w:eastAsia="Times New Roman"/>
      <w:b/>
      <w:bCs/>
      <w:color w:val="AD0101"/>
      <w:sz w:val="28"/>
      <w:szCs w:val="26"/>
    </w:rPr>
  </w:style>
  <w:style w:type="paragraph" w:styleId="3">
    <w:name w:val="heading 3"/>
    <w:basedOn w:val="a"/>
    <w:next w:val="a"/>
    <w:link w:val="30"/>
    <w:uiPriority w:val="9"/>
    <w:unhideWhenUsed/>
    <w:qFormat/>
    <w:rsid w:val="00017399"/>
    <w:pPr>
      <w:keepNext/>
      <w:keepLines/>
      <w:spacing w:before="20" w:after="0" w:line="240" w:lineRule="auto"/>
      <w:outlineLvl w:val="2"/>
    </w:pPr>
    <w:rPr>
      <w:rFonts w:ascii="Impact" w:eastAsia="Times New Roman" w:hAnsi="Impact"/>
      <w:bCs/>
      <w:color w:val="303030"/>
      <w:spacing w:val="14"/>
      <w:sz w:val="24"/>
    </w:rPr>
  </w:style>
  <w:style w:type="paragraph" w:styleId="4">
    <w:name w:val="heading 4"/>
    <w:basedOn w:val="a"/>
    <w:next w:val="a"/>
    <w:link w:val="40"/>
    <w:uiPriority w:val="9"/>
    <w:unhideWhenUsed/>
    <w:qFormat/>
    <w:rsid w:val="00017399"/>
    <w:pPr>
      <w:keepNext/>
      <w:keepLines/>
      <w:spacing w:before="200" w:after="0"/>
      <w:outlineLvl w:val="3"/>
    </w:pPr>
    <w:rPr>
      <w:rFonts w:eastAsia="Times New Roman"/>
      <w:b/>
      <w:bCs/>
      <w:i/>
      <w:iCs/>
      <w:color w:val="000000"/>
      <w:sz w:val="24"/>
    </w:rPr>
  </w:style>
  <w:style w:type="paragraph" w:styleId="5">
    <w:name w:val="heading 5"/>
    <w:basedOn w:val="a"/>
    <w:next w:val="a"/>
    <w:link w:val="50"/>
    <w:uiPriority w:val="9"/>
    <w:unhideWhenUsed/>
    <w:qFormat/>
    <w:rsid w:val="00017399"/>
    <w:pPr>
      <w:keepNext/>
      <w:keepLines/>
      <w:spacing w:before="200" w:after="0"/>
      <w:outlineLvl w:val="4"/>
    </w:pPr>
    <w:rPr>
      <w:rFonts w:ascii="Impact" w:eastAsia="Times New Roman" w:hAnsi="Impact"/>
      <w:color w:val="000000"/>
    </w:rPr>
  </w:style>
  <w:style w:type="paragraph" w:styleId="6">
    <w:name w:val="heading 6"/>
    <w:basedOn w:val="a"/>
    <w:next w:val="a"/>
    <w:link w:val="60"/>
    <w:uiPriority w:val="9"/>
    <w:unhideWhenUsed/>
    <w:qFormat/>
    <w:rsid w:val="00017399"/>
    <w:pPr>
      <w:keepNext/>
      <w:keepLines/>
      <w:spacing w:before="200" w:after="0"/>
      <w:outlineLvl w:val="5"/>
    </w:pPr>
    <w:rPr>
      <w:rFonts w:ascii="Impact" w:eastAsia="Times New Roman" w:hAnsi="Impact"/>
      <w:iCs/>
      <w:color w:val="AD0101"/>
    </w:rPr>
  </w:style>
  <w:style w:type="paragraph" w:styleId="7">
    <w:name w:val="heading 7"/>
    <w:basedOn w:val="a"/>
    <w:next w:val="a"/>
    <w:link w:val="70"/>
    <w:uiPriority w:val="9"/>
    <w:unhideWhenUsed/>
    <w:qFormat/>
    <w:rsid w:val="00017399"/>
    <w:pPr>
      <w:keepNext/>
      <w:keepLines/>
      <w:spacing w:before="200" w:after="0"/>
      <w:outlineLvl w:val="6"/>
    </w:pPr>
    <w:rPr>
      <w:rFonts w:ascii="Impact" w:eastAsia="Times New Roman" w:hAnsi="Impact"/>
      <w:i/>
      <w:iCs/>
      <w:color w:val="000000"/>
    </w:rPr>
  </w:style>
  <w:style w:type="paragraph" w:styleId="8">
    <w:name w:val="heading 8"/>
    <w:basedOn w:val="a"/>
    <w:next w:val="a"/>
    <w:link w:val="80"/>
    <w:uiPriority w:val="9"/>
    <w:unhideWhenUsed/>
    <w:qFormat/>
    <w:rsid w:val="00017399"/>
    <w:pPr>
      <w:keepNext/>
      <w:keepLines/>
      <w:spacing w:before="200" w:after="0"/>
      <w:outlineLvl w:val="7"/>
    </w:pPr>
    <w:rPr>
      <w:rFonts w:ascii="Impact" w:eastAsia="Times New Roman" w:hAnsi="Impact"/>
      <w:color w:val="000000"/>
      <w:sz w:val="20"/>
      <w:szCs w:val="20"/>
    </w:rPr>
  </w:style>
  <w:style w:type="paragraph" w:styleId="9">
    <w:name w:val="heading 9"/>
    <w:basedOn w:val="a"/>
    <w:next w:val="a"/>
    <w:link w:val="90"/>
    <w:uiPriority w:val="9"/>
    <w:unhideWhenUsed/>
    <w:qFormat/>
    <w:rsid w:val="00017399"/>
    <w:pPr>
      <w:keepNext/>
      <w:keepLines/>
      <w:spacing w:before="200" w:after="0"/>
      <w:outlineLvl w:val="8"/>
    </w:pPr>
    <w:rPr>
      <w:rFonts w:ascii="Impact" w:eastAsia="Times New Roman" w:hAnsi="Impact"/>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spacing w:after="120" w:line="240" w:lineRule="auto"/>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10"/>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0">
    <w:name w:val="Заголовок 2 Знак"/>
    <w:link w:val="2"/>
    <w:uiPriority w:val="9"/>
    <w:rsid w:val="00017399"/>
    <w:rPr>
      <w:rFonts w:eastAsia="Times New Roman" w:cs="Times New Roman"/>
      <w:b/>
      <w:bCs/>
      <w:color w:val="AD0101"/>
      <w:sz w:val="28"/>
      <w:szCs w:val="26"/>
    </w:rPr>
  </w:style>
  <w:style w:type="character" w:customStyle="1" w:styleId="30">
    <w:name w:val="Заголовок 3 Знак"/>
    <w:link w:val="3"/>
    <w:uiPriority w:val="9"/>
    <w:rsid w:val="00017399"/>
    <w:rPr>
      <w:rFonts w:ascii="Impact" w:eastAsia="Times New Roman" w:hAnsi="Impact" w:cs="Times New Roman"/>
      <w:bCs/>
      <w:color w:val="303030"/>
      <w:spacing w:val="14"/>
      <w:sz w:val="24"/>
    </w:rPr>
  </w:style>
  <w:style w:type="character" w:customStyle="1" w:styleId="40">
    <w:name w:val="Заголовок 4 Знак"/>
    <w:link w:val="4"/>
    <w:uiPriority w:val="9"/>
    <w:rsid w:val="00017399"/>
    <w:rPr>
      <w:rFonts w:eastAsia="Times New Roman" w:cs="Times New Roman"/>
      <w:b/>
      <w:bCs/>
      <w:i/>
      <w:iCs/>
      <w:color w:val="000000"/>
      <w:sz w:val="24"/>
    </w:rPr>
  </w:style>
  <w:style w:type="character" w:customStyle="1" w:styleId="50">
    <w:name w:val="Заголовок 5 Знак"/>
    <w:link w:val="5"/>
    <w:uiPriority w:val="9"/>
    <w:rsid w:val="00017399"/>
    <w:rPr>
      <w:rFonts w:ascii="Impact" w:eastAsia="Times New Roman" w:hAnsi="Impact" w:cs="Times New Roman"/>
      <w:color w:val="000000"/>
    </w:rPr>
  </w:style>
  <w:style w:type="character" w:customStyle="1" w:styleId="60">
    <w:name w:val="Заголовок 6 Знак"/>
    <w:link w:val="6"/>
    <w:uiPriority w:val="9"/>
    <w:rsid w:val="00017399"/>
    <w:rPr>
      <w:rFonts w:ascii="Impact" w:eastAsia="Times New Roman" w:hAnsi="Impact" w:cs="Times New Roman"/>
      <w:iCs/>
      <w:color w:val="AD0101"/>
    </w:rPr>
  </w:style>
  <w:style w:type="character" w:customStyle="1" w:styleId="70">
    <w:name w:val="Заголовок 7 Знак"/>
    <w:link w:val="7"/>
    <w:uiPriority w:val="9"/>
    <w:rsid w:val="00017399"/>
    <w:rPr>
      <w:rFonts w:ascii="Impact" w:eastAsia="Times New Roman" w:hAnsi="Impact" w:cs="Times New Roman"/>
      <w:i/>
      <w:iCs/>
      <w:color w:val="000000"/>
    </w:rPr>
  </w:style>
  <w:style w:type="character" w:customStyle="1" w:styleId="80">
    <w:name w:val="Заголовок 8 Знак"/>
    <w:link w:val="8"/>
    <w:uiPriority w:val="9"/>
    <w:rsid w:val="00017399"/>
    <w:rPr>
      <w:rFonts w:ascii="Impact" w:eastAsia="Times New Roman" w:hAnsi="Impact" w:cs="Times New Roman"/>
      <w:color w:val="000000"/>
      <w:sz w:val="20"/>
      <w:szCs w:val="20"/>
    </w:rPr>
  </w:style>
  <w:style w:type="character" w:customStyle="1" w:styleId="90">
    <w:name w:val="Заголовок 9 Знак"/>
    <w:link w:val="9"/>
    <w:uiPriority w:val="9"/>
    <w:rsid w:val="00017399"/>
    <w:rPr>
      <w:rFonts w:ascii="Impact" w:eastAsia="Times New Roman" w:hAnsi="Impact" w:cs="Times New Roman"/>
      <w:i/>
      <w:iCs/>
      <w:color w:val="000000"/>
      <w:sz w:val="20"/>
      <w:szCs w:val="20"/>
    </w:rPr>
  </w:style>
  <w:style w:type="paragraph" w:styleId="a5">
    <w:name w:val="caption"/>
    <w:basedOn w:val="a"/>
    <w:next w:val="a"/>
    <w:uiPriority w:val="35"/>
    <w:unhideWhenUsed/>
    <w:qFormat/>
    <w:rsid w:val="00017399"/>
    <w:pPr>
      <w:spacing w:line="240" w:lineRule="auto"/>
    </w:pPr>
    <w:rPr>
      <w:rFonts w:ascii="Impact" w:eastAsia="Times New Roman" w:hAnsi="Impact"/>
      <w:bCs/>
      <w:smallCaps/>
      <w:color w:val="303030"/>
      <w:spacing w:val="6"/>
      <w:szCs w:val="18"/>
      <w:lang w:bidi="hi-IN"/>
    </w:rPr>
  </w:style>
  <w:style w:type="paragraph" w:styleId="a6">
    <w:name w:val="Subtitle"/>
    <w:basedOn w:val="a"/>
    <w:next w:val="a"/>
    <w:link w:val="a7"/>
    <w:uiPriority w:val="11"/>
    <w:qFormat/>
    <w:rsid w:val="00017399"/>
    <w:pPr>
      <w:numPr>
        <w:ilvl w:val="1"/>
      </w:numPr>
    </w:pPr>
    <w:rPr>
      <w:rFonts w:eastAsia="Times New Roman"/>
      <w:iCs/>
      <w:color w:val="303030"/>
      <w:sz w:val="40"/>
      <w:szCs w:val="24"/>
      <w:lang w:bidi="hi-IN"/>
    </w:rPr>
  </w:style>
  <w:style w:type="character" w:customStyle="1" w:styleId="a7">
    <w:name w:val="Подзаголовок Знак"/>
    <w:link w:val="a6"/>
    <w:uiPriority w:val="11"/>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spacing w:line="240" w:lineRule="auto"/>
      <w:ind w:left="720" w:hanging="288"/>
      <w:contextualSpacing/>
    </w:pPr>
    <w:rPr>
      <w:color w:val="303030"/>
    </w:rPr>
  </w:style>
  <w:style w:type="paragraph" w:styleId="21">
    <w:name w:val="Quote"/>
    <w:basedOn w:val="a"/>
    <w:next w:val="a"/>
    <w:link w:val="22"/>
    <w:uiPriority w:val="29"/>
    <w:qFormat/>
    <w:rsid w:val="00017399"/>
    <w:pPr>
      <w:spacing w:after="0" w:line="360" w:lineRule="auto"/>
      <w:jc w:val="center"/>
    </w:pPr>
    <w:rPr>
      <w:rFonts w:eastAsia="Times New Roman"/>
      <w:b/>
      <w:i/>
      <w:iCs/>
      <w:color w:val="AD0101"/>
      <w:sz w:val="26"/>
      <w:lang w:bidi="hi-IN"/>
    </w:rPr>
  </w:style>
  <w:style w:type="character" w:customStyle="1" w:styleId="22">
    <w:name w:val="Цитата 2 Знак"/>
    <w:link w:val="21"/>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Times New Roman" w:hAnsi="Impact"/>
      <w:bCs/>
      <w:iCs/>
      <w:color w:val="FFFFFF"/>
      <w:sz w:val="28"/>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3271</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2019-12-23T09:09:00Z</dcterms:created>
  <dcterms:modified xsi:type="dcterms:W3CDTF">2019-12-23T09:09:00Z</dcterms:modified>
</cp:coreProperties>
</file>