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8" w:rsidRPr="00F5641B" w:rsidRDefault="00BC54F8" w:rsidP="00BC54F8">
      <w:pPr>
        <w:spacing w:after="0" w:line="240" w:lineRule="auto"/>
        <w:jc w:val="center"/>
        <w:rPr>
          <w:rFonts w:ascii="Times New Roman" w:hAnsi="Times New Roman"/>
          <w:b/>
          <w:sz w:val="24"/>
          <w:szCs w:val="24"/>
          <w:lang w:val="uz-Cyrl-UZ"/>
        </w:rPr>
      </w:pPr>
      <w:proofErr w:type="spellStart"/>
      <w:r w:rsidRPr="00F5641B">
        <w:rPr>
          <w:rFonts w:ascii="Times New Roman" w:hAnsi="Times New Roman"/>
          <w:b/>
          <w:sz w:val="24"/>
          <w:szCs w:val="24"/>
        </w:rPr>
        <w:t>Асосий</w:t>
      </w:r>
      <w:proofErr w:type="spellEnd"/>
      <w:r>
        <w:rPr>
          <w:rFonts w:ascii="Times New Roman" w:hAnsi="Times New Roman"/>
          <w:b/>
          <w:sz w:val="24"/>
          <w:szCs w:val="24"/>
          <w:lang w:val="uz-Cyrl-UZ"/>
        </w:rPr>
        <w:t xml:space="preserve"> ва</w:t>
      </w:r>
      <w:r w:rsidRPr="00F5641B">
        <w:rPr>
          <w:rFonts w:ascii="Times New Roman" w:hAnsi="Times New Roman"/>
          <w:b/>
          <w:sz w:val="24"/>
          <w:szCs w:val="24"/>
          <w:lang w:val="uz-Cyrl-UZ"/>
        </w:rPr>
        <w:t xml:space="preserve"> қўшимча адабиётлар</w:t>
      </w:r>
      <w:r>
        <w:rPr>
          <w:rFonts w:ascii="Times New Roman" w:hAnsi="Times New Roman"/>
          <w:b/>
          <w:sz w:val="24"/>
          <w:szCs w:val="24"/>
          <w:lang w:val="uz-Cyrl-UZ"/>
        </w:rPr>
        <w:t>,</w:t>
      </w:r>
      <w:r w:rsidRPr="00F5641B">
        <w:rPr>
          <w:rFonts w:ascii="Times New Roman" w:hAnsi="Times New Roman"/>
          <w:b/>
          <w:sz w:val="24"/>
          <w:szCs w:val="24"/>
          <w:lang w:val="uz-Cyrl-UZ"/>
        </w:rPr>
        <w:t xml:space="preserve"> ахборот манбалари.</w:t>
      </w:r>
    </w:p>
    <w:p w:rsidR="00BC54F8" w:rsidRPr="00AF0118" w:rsidRDefault="00BC54F8" w:rsidP="00BC54F8">
      <w:pPr>
        <w:pStyle w:val="40"/>
        <w:widowControl/>
        <w:shd w:val="clear" w:color="auto" w:fill="auto"/>
        <w:tabs>
          <w:tab w:val="left" w:pos="980"/>
        </w:tabs>
        <w:spacing w:before="0" w:line="240" w:lineRule="auto"/>
        <w:ind w:firstLine="0"/>
        <w:rPr>
          <w:color w:val="000000"/>
          <w:sz w:val="24"/>
          <w:szCs w:val="24"/>
          <w:lang w:val="uz-Cyrl-UZ"/>
        </w:rPr>
      </w:pPr>
      <w:r w:rsidRPr="00AF0118">
        <w:rPr>
          <w:color w:val="000000"/>
          <w:sz w:val="24"/>
          <w:szCs w:val="24"/>
          <w:lang w:val="uz-Cyrl-UZ"/>
        </w:rPr>
        <w:t>Назарий-методологик манбалар:</w:t>
      </w:r>
    </w:p>
    <w:p w:rsidR="00BC54F8" w:rsidRPr="00F5641B" w:rsidRDefault="00BC54F8" w:rsidP="00BC54F8">
      <w:pPr>
        <w:pStyle w:val="3"/>
        <w:numPr>
          <w:ilvl w:val="1"/>
          <w:numId w:val="1"/>
        </w:numPr>
        <w:shd w:val="clear" w:color="auto" w:fill="auto"/>
        <w:tabs>
          <w:tab w:val="clear" w:pos="585"/>
          <w:tab w:val="num" w:pos="180"/>
          <w:tab w:val="left" w:pos="851"/>
          <w:tab w:val="left" w:pos="993"/>
        </w:tabs>
        <w:spacing w:line="240" w:lineRule="auto"/>
        <w:ind w:left="0" w:firstLine="540"/>
        <w:jc w:val="both"/>
        <w:rPr>
          <w:sz w:val="24"/>
          <w:szCs w:val="24"/>
          <w:lang w:val="uz-Cyrl-UZ"/>
        </w:rPr>
      </w:pPr>
      <w:r w:rsidRPr="00F5641B">
        <w:rPr>
          <w:sz w:val="24"/>
          <w:szCs w:val="24"/>
          <w:lang w:val="uz-Cyrl-UZ"/>
        </w:rPr>
        <w:t>Каримов И.А. Асарлар тўплами, 1-23 жилдлар.</w:t>
      </w:r>
      <w:r w:rsidRPr="00F5641B">
        <w:rPr>
          <w:color w:val="000000"/>
          <w:sz w:val="24"/>
          <w:szCs w:val="24"/>
          <w:lang w:val="uz-Cyrl-UZ"/>
        </w:rPr>
        <w:t xml:space="preserve">-Т.: </w:t>
      </w:r>
      <w:r w:rsidRPr="00F5641B">
        <w:rPr>
          <w:sz w:val="24"/>
          <w:szCs w:val="24"/>
          <w:lang w:val="uz-Cyrl-UZ"/>
        </w:rPr>
        <w:t>Ўзбекистон, 1996-2016.</w:t>
      </w:r>
    </w:p>
    <w:p w:rsidR="00BC54F8" w:rsidRPr="00F5641B" w:rsidRDefault="00BC54F8" w:rsidP="00BC54F8">
      <w:pPr>
        <w:pStyle w:val="41"/>
        <w:widowControl w:val="0"/>
        <w:numPr>
          <w:ilvl w:val="1"/>
          <w:numId w:val="1"/>
        </w:numPr>
        <w:tabs>
          <w:tab w:val="clear" w:pos="585"/>
          <w:tab w:val="num" w:pos="180"/>
          <w:tab w:val="left" w:pos="851"/>
          <w:tab w:val="left" w:pos="993"/>
        </w:tabs>
        <w:spacing w:line="240" w:lineRule="auto"/>
        <w:ind w:left="0" w:firstLine="540"/>
        <w:rPr>
          <w:color w:val="auto"/>
          <w:sz w:val="24"/>
          <w:szCs w:val="24"/>
        </w:rPr>
      </w:pPr>
      <w:r w:rsidRPr="00F5641B">
        <w:rPr>
          <w:color w:val="auto"/>
          <w:sz w:val="24"/>
          <w:szCs w:val="24"/>
        </w:rPr>
        <w:t>Мирзиёев Ш.М. Эркин ва фаровон, демократик Ўзбекистон давлатини биргаликда барпо этамиз. Ўзбекистон Республикаси Президенти лавозимига киришиш тантанали маросимига бағишланган Олий Мажлис палаталарининг қўшма мажлисидаги нутқ /Ш.М. Мирзиёев. - Тошкент: “Ўзбекистон”, 2016. -56 б.</w:t>
      </w:r>
    </w:p>
    <w:p w:rsidR="00BC54F8" w:rsidRPr="00F5641B" w:rsidRDefault="00BC54F8" w:rsidP="00BC54F8">
      <w:pPr>
        <w:pStyle w:val="a4"/>
        <w:numPr>
          <w:ilvl w:val="1"/>
          <w:numId w:val="1"/>
        </w:numPr>
        <w:tabs>
          <w:tab w:val="clear" w:pos="585"/>
          <w:tab w:val="num" w:pos="180"/>
          <w:tab w:val="left" w:pos="851"/>
          <w:tab w:val="left" w:pos="993"/>
        </w:tabs>
        <w:ind w:left="0" w:firstLine="540"/>
        <w:jc w:val="both"/>
        <w:rPr>
          <w:sz w:val="24"/>
          <w:szCs w:val="24"/>
          <w:lang w:val="uz-Cyrl-UZ"/>
        </w:rPr>
      </w:pPr>
      <w:r w:rsidRPr="00F5641B">
        <w:rPr>
          <w:sz w:val="24"/>
          <w:szCs w:val="24"/>
          <w:lang w:val="uz-Cyrl-UZ"/>
        </w:rPr>
        <w:t xml:space="preserve">Мирзиёев Ш.М. Танқидий таҳлил, қатъий тартиб-интизом ва шахсий жавобгарлик -ҳар бир раҳбар фаолиятининг кундалик қоидаси бўлиши керак. Мамлакатимизни 2016 йилда ижтимоий-иқтисодий ривожлантиришнинг асосий якунлари ва 2017 йилга мўлжалланган иқтисодий дастурнинг энг муҳим устувор йўналишларига бағишланган Вазирлар Маҳкамасининг кенгайтирилган мажлисидаги маъруза, 2017 йил 14 январь. - Тошкент: “Ўзбекистон”, 2017.-104 б. </w:t>
      </w:r>
    </w:p>
    <w:p w:rsidR="00BC54F8" w:rsidRPr="00F5641B" w:rsidRDefault="00BC54F8" w:rsidP="00BC54F8">
      <w:pPr>
        <w:pStyle w:val="a4"/>
        <w:numPr>
          <w:ilvl w:val="1"/>
          <w:numId w:val="1"/>
        </w:numPr>
        <w:tabs>
          <w:tab w:val="clear" w:pos="585"/>
          <w:tab w:val="num" w:pos="180"/>
          <w:tab w:val="left" w:pos="851"/>
          <w:tab w:val="left" w:pos="993"/>
        </w:tabs>
        <w:ind w:left="0" w:firstLine="540"/>
        <w:jc w:val="both"/>
        <w:rPr>
          <w:sz w:val="24"/>
          <w:szCs w:val="24"/>
          <w:lang w:val="uz-Cyrl-UZ"/>
        </w:rPr>
      </w:pPr>
      <w:r w:rsidRPr="00F5641B">
        <w:rPr>
          <w:sz w:val="24"/>
          <w:szCs w:val="24"/>
          <w:lang w:val="uz-Cyrl-UZ"/>
        </w:rPr>
        <w:t>Мирзиёев Ш.М.Қонун устуворлиги ва инсон манфаатларини таъминлаш-юрт тараққиёти ва халқ фаровонлигининг гарови // Ўзбекистон Республикасининг Президенти Шавкат Мирзиёевнинг Ўзбекистон Республикаси Конституцияси қабул қилинганининг 24 йиллигига бағишланган тантанали маросимдаги маърузаси 07-12-2016.-Тошкент: “Ўзбекистон”, 2017. -48 б.</w:t>
      </w:r>
    </w:p>
    <w:p w:rsidR="00BC54F8" w:rsidRPr="00F5641B" w:rsidRDefault="00BC54F8" w:rsidP="00BC54F8">
      <w:pPr>
        <w:pStyle w:val="41"/>
        <w:widowControl w:val="0"/>
        <w:numPr>
          <w:ilvl w:val="1"/>
          <w:numId w:val="1"/>
        </w:numPr>
        <w:tabs>
          <w:tab w:val="clear" w:pos="585"/>
          <w:tab w:val="num" w:pos="180"/>
          <w:tab w:val="left" w:pos="851"/>
          <w:tab w:val="left" w:pos="993"/>
        </w:tabs>
        <w:spacing w:line="240" w:lineRule="auto"/>
        <w:ind w:left="0" w:firstLine="540"/>
        <w:rPr>
          <w:color w:val="auto"/>
          <w:sz w:val="24"/>
          <w:szCs w:val="24"/>
        </w:rPr>
      </w:pPr>
      <w:r w:rsidRPr="00F5641B">
        <w:rPr>
          <w:color w:val="auto"/>
          <w:sz w:val="24"/>
          <w:szCs w:val="24"/>
        </w:rPr>
        <w:t>Мирзиёев Ш.М. Буюк келажагимизни мард ва олижаноб халқимиз билан бирга қурамиз. - Тошкент: “Ўзбекистон”, 2017.-491 б.</w:t>
      </w:r>
    </w:p>
    <w:p w:rsidR="00BC54F8" w:rsidRPr="00F5641B" w:rsidRDefault="00BC54F8" w:rsidP="00BC54F8">
      <w:pPr>
        <w:shd w:val="clear" w:color="auto" w:fill="FFFFFF"/>
        <w:tabs>
          <w:tab w:val="left" w:pos="993"/>
        </w:tabs>
        <w:spacing w:after="0" w:line="240" w:lineRule="auto"/>
        <w:jc w:val="center"/>
        <w:rPr>
          <w:rFonts w:ascii="Times New Roman" w:hAnsi="Times New Roman"/>
          <w:b/>
          <w:bCs/>
          <w:color w:val="000000"/>
          <w:sz w:val="24"/>
          <w:szCs w:val="24"/>
          <w:lang w:val="uz-Cyrl-UZ"/>
        </w:rPr>
      </w:pPr>
    </w:p>
    <w:p w:rsidR="00BC54F8" w:rsidRPr="00F5641B" w:rsidRDefault="00BC54F8" w:rsidP="00BC54F8">
      <w:pPr>
        <w:pStyle w:val="a6"/>
        <w:tabs>
          <w:tab w:val="left" w:pos="993"/>
        </w:tabs>
        <w:ind w:firstLine="567"/>
        <w:jc w:val="center"/>
        <w:rPr>
          <w:rFonts w:ascii="Times New Roman" w:hAnsi="Times New Roman"/>
          <w:b/>
          <w:bCs/>
          <w:color w:val="000000"/>
          <w:sz w:val="24"/>
          <w:szCs w:val="24"/>
          <w:lang w:val="uz-Cyrl-UZ"/>
        </w:rPr>
      </w:pPr>
      <w:r w:rsidRPr="00F5641B">
        <w:rPr>
          <w:rFonts w:ascii="Times New Roman" w:hAnsi="Times New Roman"/>
          <w:b/>
          <w:bCs/>
          <w:color w:val="000000"/>
          <w:sz w:val="24"/>
          <w:szCs w:val="24"/>
          <w:lang w:val="uz-Cyrl-UZ"/>
        </w:rPr>
        <w:t>Норматив-ҳуқуқий ҳужжатлар:</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Республикасининг Конституцияси. – Т.: Ўзбекистон, 2017.</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Республикасининг “Ижтимоий шериклик тўғрисида”ги Қонуни, 2014 йил 28 декабрь.</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Республикасининг “Электрон ҳукумат тўғрисида”ги Қонуни, 2015 йил 9 декабрь.</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 Президентининг 2017 йил 7 февралдаги “Ўзбекистон Республикасини янада ривожлантириш бўйича Ҳаракатлар стратегияси тўғрисида”ги Фармони //Халқ сўзи, 2017, 8 февраль.</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Республикасининг 2017 йил 3 январдаги “Коррупцияга қарши курашиш тўғрисида”ги Қонуни. /Ўзбекистон Республикаси Қонун ҳужжатлари тўплами, №1. 2017.</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Ўзбекистон Республикаси Президентининг 2017 йил 3 февралдаги “Маҳалла институтини янада такомиллаштириш чора-тадбирлари тўғрисида”ги Фармони. //Ўзбекистон Республикаси Қонун ҳужжатлари тўплами, №6. 2017.</w:t>
      </w:r>
    </w:p>
    <w:p w:rsidR="00BC54F8" w:rsidRPr="00F5641B" w:rsidRDefault="00BC54F8" w:rsidP="00BC54F8">
      <w:pPr>
        <w:numPr>
          <w:ilvl w:val="0"/>
          <w:numId w:val="6"/>
        </w:numPr>
        <w:tabs>
          <w:tab w:val="clear" w:pos="585"/>
          <w:tab w:val="left" w:pos="0"/>
          <w:tab w:val="num" w:pos="180"/>
          <w:tab w:val="left" w:pos="993"/>
        </w:tabs>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Ўзбекистон Республикаси Президентининг 2017 йил 8 сентябрдаги “Ўзбекистон Республикасида маъмурий ислоҳотлар концепциясини тасдиқлаш тўғрисида”ги ПФ-5185-сонли </w:t>
      </w:r>
      <w:r>
        <w:fldChar w:fldCharType="begin"/>
      </w:r>
      <w:r w:rsidRPr="00C0252A">
        <w:rPr>
          <w:lang w:val="uz-Cyrl-UZ"/>
        </w:rPr>
        <w:instrText xml:space="preserve"> HYPERLINK "http://lex.uz/pages/getpage.aspx?lact_id=3107036" </w:instrText>
      </w:r>
      <w:r>
        <w:fldChar w:fldCharType="separate"/>
      </w:r>
      <w:r w:rsidRPr="00F5641B">
        <w:rPr>
          <w:rFonts w:ascii="Times New Roman" w:hAnsi="Times New Roman"/>
          <w:sz w:val="24"/>
          <w:szCs w:val="24"/>
          <w:lang w:val="uz-Cyrl-UZ"/>
        </w:rPr>
        <w:t>Фармони</w:t>
      </w:r>
      <w:r>
        <w:fldChar w:fldCharType="end"/>
      </w:r>
      <w:r w:rsidRPr="00F5641B">
        <w:rPr>
          <w:rFonts w:ascii="Times New Roman" w:hAnsi="Times New Roman"/>
          <w:sz w:val="24"/>
          <w:szCs w:val="24"/>
          <w:lang w:val="uz-Cyrl-UZ"/>
        </w:rPr>
        <w:t>.</w:t>
      </w:r>
    </w:p>
    <w:p w:rsidR="00BC54F8" w:rsidRPr="00F5641B" w:rsidRDefault="00BC54F8" w:rsidP="00BC54F8">
      <w:pPr>
        <w:numPr>
          <w:ilvl w:val="0"/>
          <w:numId w:val="6"/>
        </w:numPr>
        <w:tabs>
          <w:tab w:val="clear" w:pos="585"/>
          <w:tab w:val="left" w:pos="0"/>
          <w:tab w:val="num" w:pos="180"/>
          <w:tab w:val="left" w:pos="993"/>
        </w:tabs>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shd w:val="clear" w:color="auto" w:fill="FFFFFF"/>
          <w:lang w:val="uz-Cyrl-UZ"/>
        </w:rPr>
        <w:t xml:space="preserve">Ўзбекистон </w:t>
      </w:r>
      <w:r w:rsidRPr="00F5641B">
        <w:rPr>
          <w:rFonts w:ascii="Times New Roman" w:hAnsi="Times New Roman"/>
          <w:sz w:val="24"/>
          <w:szCs w:val="24"/>
          <w:lang w:val="uz-Cyrl-UZ"/>
        </w:rPr>
        <w:t>Республикаси</w:t>
      </w:r>
      <w:r w:rsidRPr="00F5641B">
        <w:rPr>
          <w:rFonts w:ascii="Times New Roman" w:hAnsi="Times New Roman"/>
          <w:color w:val="000000"/>
          <w:sz w:val="24"/>
          <w:szCs w:val="24"/>
          <w:shd w:val="clear" w:color="auto" w:fill="FFFFFF"/>
          <w:lang w:val="uz-Cyrl-UZ"/>
        </w:rPr>
        <w:t xml:space="preserve"> Президентининг БМТ Бош Ассамблеясининг 72-сессиясидаги нутқи. АҚШ, 19 сентябрь 2017 йил. Халқ сўзи газетасининг 2017 йил 20 сентябрь № 189 (6883)-сони.</w:t>
      </w:r>
    </w:p>
    <w:p w:rsidR="00BC54F8" w:rsidRPr="00F5641B" w:rsidRDefault="00BC54F8" w:rsidP="00BC54F8">
      <w:pPr>
        <w:numPr>
          <w:ilvl w:val="0"/>
          <w:numId w:val="6"/>
        </w:numPr>
        <w:tabs>
          <w:tab w:val="clear" w:pos="585"/>
          <w:tab w:val="left" w:pos="0"/>
          <w:tab w:val="num" w:pos="180"/>
          <w:tab w:val="left" w:pos="993"/>
        </w:tabs>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shd w:val="clear" w:color="auto" w:fill="FFFFFF"/>
          <w:lang w:val="uz-Cyrl-UZ"/>
        </w:rPr>
        <w:t>Ўзбекистон Республикаси Президентининг Олий Мажлисга Мурожаатномаси. Т., 22 декабрь 2017 йил. Халқ сўзи газетасининг 2017 йил 23 декабрь № 258 (6952)-сони.</w:t>
      </w:r>
    </w:p>
    <w:p w:rsidR="00BC54F8" w:rsidRPr="00F5641B" w:rsidRDefault="00BC54F8" w:rsidP="00BC54F8">
      <w:pPr>
        <w:pStyle w:val="ListParagraph"/>
        <w:numPr>
          <w:ilvl w:val="0"/>
          <w:numId w:val="6"/>
        </w:numPr>
        <w:tabs>
          <w:tab w:val="clear" w:pos="585"/>
          <w:tab w:val="num" w:pos="180"/>
          <w:tab w:val="left" w:pos="993"/>
        </w:tabs>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“Мамлакатни демократик янгилаш жараёнида фуқаролик жамияти институтларининг ролини тубдан ошириш чора-тадбирлари тўғрисида”ги Ўзбекистон Республикаси Президентининг ПФ-5430-сон Фармони. -Т.: 2018 йил 4 май.</w:t>
      </w:r>
    </w:p>
    <w:p w:rsidR="00BC54F8" w:rsidRPr="00F5641B" w:rsidRDefault="00BC54F8" w:rsidP="00BC54F8">
      <w:pPr>
        <w:numPr>
          <w:ilvl w:val="0"/>
          <w:numId w:val="6"/>
        </w:numPr>
        <w:shd w:val="clear" w:color="auto" w:fill="FFFFFF"/>
        <w:tabs>
          <w:tab w:val="clear" w:pos="585"/>
          <w:tab w:val="num" w:pos="180"/>
          <w:tab w:val="left" w:pos="851"/>
          <w:tab w:val="left" w:pos="993"/>
        </w:tabs>
        <w:autoSpaceDE w:val="0"/>
        <w:autoSpaceDN w:val="0"/>
        <w:adjustRightInd w:val="0"/>
        <w:spacing w:after="0" w:line="240" w:lineRule="auto"/>
        <w:ind w:left="0" w:firstLine="540"/>
        <w:jc w:val="both"/>
        <w:rPr>
          <w:rFonts w:ascii="Times New Roman" w:hAnsi="Times New Roman"/>
          <w:color w:val="000000"/>
          <w:sz w:val="24"/>
          <w:szCs w:val="24"/>
          <w:lang w:val="uz-Cyrl-UZ"/>
        </w:rPr>
      </w:pPr>
      <w:r w:rsidRPr="00F5641B">
        <w:rPr>
          <w:rFonts w:ascii="Times New Roman" w:hAnsi="Times New Roman"/>
          <w:color w:val="000000"/>
          <w:sz w:val="24"/>
          <w:szCs w:val="24"/>
          <w:lang w:val="uz-Cyrl-UZ"/>
        </w:rPr>
        <w:t xml:space="preserve">Ўзбекистон Республикаси Президентининг </w:t>
      </w:r>
      <w:r w:rsidRPr="00F5641B">
        <w:rPr>
          <w:rFonts w:ascii="Times New Roman" w:hAnsi="Times New Roman"/>
          <w:sz w:val="24"/>
          <w:szCs w:val="24"/>
          <w:lang w:val="uz-Cyrl-UZ"/>
        </w:rPr>
        <w:t>2018 йил 5 июндаги “Олий таълим муассасаларида таълим сифатини ошириш ва уларнинг мамлакатда амалга оширилаётган кенг қамровли ислоҳотларда фаол иштирокини таъминлаш бўйича қўшимча чора-тадбирлар тўғрисида” ги ПҚ-3775-сон Қарори// Қонун ҳужжатлари маълумотлари миллий базаси, 06.06.2018 й., 07/18/3775/1313-сон.</w:t>
      </w:r>
    </w:p>
    <w:p w:rsidR="00BC54F8" w:rsidRPr="00F5641B" w:rsidRDefault="00BC54F8" w:rsidP="00BC54F8">
      <w:pPr>
        <w:shd w:val="clear" w:color="auto" w:fill="FFFFFF"/>
        <w:tabs>
          <w:tab w:val="left" w:pos="993"/>
        </w:tabs>
        <w:spacing w:after="0" w:line="240" w:lineRule="auto"/>
        <w:jc w:val="center"/>
        <w:rPr>
          <w:rFonts w:ascii="Times New Roman" w:hAnsi="Times New Roman"/>
          <w:b/>
          <w:bCs/>
          <w:color w:val="000000"/>
          <w:sz w:val="24"/>
          <w:szCs w:val="24"/>
          <w:lang w:val="uz-Cyrl-UZ"/>
        </w:rPr>
      </w:pPr>
      <w:r w:rsidRPr="00F5641B">
        <w:rPr>
          <w:rFonts w:ascii="Times New Roman" w:hAnsi="Times New Roman"/>
          <w:b/>
          <w:bCs/>
          <w:color w:val="000000"/>
          <w:sz w:val="24"/>
          <w:szCs w:val="24"/>
          <w:lang w:val="uz-Cyrl-UZ"/>
        </w:rPr>
        <w:lastRenderedPageBreak/>
        <w:t>Асосий адабиётлар:</w:t>
      </w:r>
    </w:p>
    <w:p w:rsidR="00BC54F8" w:rsidRPr="00F5641B" w:rsidRDefault="00BC54F8" w:rsidP="00BC54F8">
      <w:pPr>
        <w:pStyle w:val="ListParagraph"/>
        <w:numPr>
          <w:ilvl w:val="0"/>
          <w:numId w:val="5"/>
        </w:numPr>
        <w:tabs>
          <w:tab w:val="clear" w:pos="720"/>
          <w:tab w:val="left" w:pos="-900"/>
          <w:tab w:val="left" w:pos="180"/>
          <w:tab w:val="num" w:pos="360"/>
          <w:tab w:val="left" w:pos="993"/>
        </w:tabs>
        <w:autoSpaceDE w:val="0"/>
        <w:autoSpaceDN w:val="0"/>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Шарифхўжаев М. Ўзбекистонда очиқ фуқаролик жамиятининг шаклланиши. –Т.: Шарқ, 2003.</w:t>
      </w:r>
    </w:p>
    <w:p w:rsidR="00BC54F8" w:rsidRPr="00F5641B" w:rsidRDefault="00BC54F8" w:rsidP="00BC54F8">
      <w:pPr>
        <w:pStyle w:val="a4"/>
        <w:numPr>
          <w:ilvl w:val="0"/>
          <w:numId w:val="5"/>
        </w:numPr>
        <w:tabs>
          <w:tab w:val="clear" w:pos="720"/>
          <w:tab w:val="left" w:pos="180"/>
          <w:tab w:val="num" w:pos="360"/>
          <w:tab w:val="left" w:pos="993"/>
        </w:tabs>
        <w:overflowPunct w:val="0"/>
        <w:autoSpaceDE w:val="0"/>
        <w:autoSpaceDN w:val="0"/>
        <w:adjustRightInd w:val="0"/>
        <w:ind w:left="0" w:firstLine="540"/>
        <w:jc w:val="both"/>
        <w:textAlignment w:val="baseline"/>
        <w:rPr>
          <w:sz w:val="24"/>
          <w:szCs w:val="24"/>
          <w:lang w:val="uz-Cyrl-UZ"/>
        </w:rPr>
      </w:pPr>
      <w:r w:rsidRPr="00F5641B">
        <w:rPr>
          <w:sz w:val="24"/>
          <w:szCs w:val="24"/>
          <w:lang w:val="uz-Cyrl-UZ"/>
        </w:rPr>
        <w:t>Қирғизбоев М. Фуқаролик жамияти: генезиси, шаклланиши ва ривожланиши.</w:t>
      </w:r>
      <w:r w:rsidRPr="00F5641B">
        <w:rPr>
          <w:color w:val="000000"/>
          <w:sz w:val="24"/>
          <w:szCs w:val="24"/>
          <w:lang w:val="uz-Cyrl-UZ"/>
        </w:rPr>
        <w:t xml:space="preserve"> – Т.: </w:t>
      </w:r>
      <w:r w:rsidRPr="00F5641B">
        <w:rPr>
          <w:sz w:val="24"/>
          <w:szCs w:val="24"/>
          <w:lang w:val="uz-Cyrl-UZ"/>
        </w:rPr>
        <w:t>Ўзбекистон, 2010.</w:t>
      </w:r>
    </w:p>
    <w:p w:rsidR="00BC54F8" w:rsidRPr="00F5641B" w:rsidRDefault="00BC54F8" w:rsidP="00BC54F8">
      <w:pPr>
        <w:pStyle w:val="ListParagraph"/>
        <w:numPr>
          <w:ilvl w:val="0"/>
          <w:numId w:val="5"/>
        </w:numPr>
        <w:tabs>
          <w:tab w:val="clear" w:pos="720"/>
          <w:tab w:val="left" w:pos="-900"/>
          <w:tab w:val="left" w:pos="180"/>
          <w:tab w:val="num" w:pos="360"/>
          <w:tab w:val="left" w:pos="993"/>
        </w:tabs>
        <w:autoSpaceDE w:val="0"/>
        <w:autoSpaceDN w:val="0"/>
        <w:spacing w:after="0" w:line="240" w:lineRule="auto"/>
        <w:ind w:left="0" w:firstLine="540"/>
        <w:contextualSpacing w:val="0"/>
        <w:jc w:val="both"/>
        <w:rPr>
          <w:rFonts w:ascii="Times New Roman" w:hAnsi="Times New Roman"/>
          <w:sz w:val="24"/>
          <w:szCs w:val="24"/>
          <w:lang w:val="uz-Cyrl-UZ"/>
        </w:rPr>
      </w:pPr>
      <w:r w:rsidRPr="00F5641B">
        <w:rPr>
          <w:rFonts w:ascii="Times New Roman" w:hAnsi="Times New Roman"/>
          <w:sz w:val="24"/>
          <w:szCs w:val="24"/>
          <w:lang w:val="uz-Cyrl-UZ"/>
        </w:rPr>
        <w:t>Жалилов А</w:t>
      </w:r>
      <w:r>
        <w:rPr>
          <w:rFonts w:ascii="Times New Roman" w:hAnsi="Times New Roman"/>
          <w:sz w:val="24"/>
          <w:szCs w:val="24"/>
          <w:lang w:val="uz-Cyrl-UZ"/>
        </w:rPr>
        <w:t xml:space="preserve">. </w:t>
      </w:r>
      <w:r w:rsidRPr="00F5641B">
        <w:rPr>
          <w:rFonts w:ascii="Times New Roman" w:hAnsi="Times New Roman"/>
          <w:sz w:val="24"/>
          <w:szCs w:val="24"/>
          <w:lang w:val="uz-Cyrl-UZ"/>
        </w:rPr>
        <w:t xml:space="preserve">бошқалар. Фуқаролик жамияти асослари. </w:t>
      </w:r>
      <w:r w:rsidRPr="00F5641B">
        <w:rPr>
          <w:rFonts w:ascii="Times New Roman" w:hAnsi="Times New Roman"/>
          <w:color w:val="000000"/>
          <w:sz w:val="24"/>
          <w:szCs w:val="24"/>
          <w:lang w:val="uz-Cyrl-UZ"/>
        </w:rPr>
        <w:t xml:space="preserve">– Т.: </w:t>
      </w:r>
      <w:r w:rsidRPr="00F5641B">
        <w:rPr>
          <w:rFonts w:ascii="Times New Roman" w:hAnsi="Times New Roman"/>
          <w:sz w:val="24"/>
          <w:szCs w:val="24"/>
          <w:lang w:val="uz-Cyrl-UZ"/>
        </w:rPr>
        <w:t>Baktria press, 2015.</w:t>
      </w:r>
    </w:p>
    <w:p w:rsidR="00BC54F8" w:rsidRPr="00DA5502" w:rsidRDefault="00BC54F8" w:rsidP="00BC54F8">
      <w:pPr>
        <w:pStyle w:val="ListParagraph"/>
        <w:numPr>
          <w:ilvl w:val="0"/>
          <w:numId w:val="5"/>
        </w:numPr>
        <w:tabs>
          <w:tab w:val="clear" w:pos="720"/>
          <w:tab w:val="left" w:pos="-900"/>
          <w:tab w:val="left" w:pos="180"/>
          <w:tab w:val="num" w:pos="360"/>
          <w:tab w:val="left" w:pos="993"/>
        </w:tabs>
        <w:autoSpaceDE w:val="0"/>
        <w:autoSpaceDN w:val="0"/>
        <w:spacing w:after="0" w:line="240" w:lineRule="auto"/>
        <w:ind w:left="0" w:firstLine="540"/>
        <w:jc w:val="both"/>
        <w:rPr>
          <w:rFonts w:ascii="Times New Roman" w:hAnsi="Times New Roman"/>
          <w:sz w:val="24"/>
          <w:szCs w:val="24"/>
          <w:lang w:val="uz-Cyrl-UZ"/>
        </w:rPr>
      </w:pPr>
      <w:r w:rsidRPr="00DA5502">
        <w:rPr>
          <w:rFonts w:ascii="Times New Roman" w:hAnsi="Times New Roman"/>
          <w:sz w:val="24"/>
          <w:szCs w:val="24"/>
          <w:lang w:val="uz-Cyrl-UZ"/>
        </w:rPr>
        <w:t>Фуқаролик жамияти. Дарслик лойиҳаси</w:t>
      </w:r>
      <w:r w:rsidRPr="00DA5502">
        <w:rPr>
          <w:rFonts w:ascii="Times New Roman" w:hAnsi="Times New Roman"/>
          <w:color w:val="000000"/>
          <w:sz w:val="24"/>
          <w:szCs w:val="24"/>
          <w:lang w:val="uz-Cyrl-UZ"/>
        </w:rPr>
        <w:t xml:space="preserve">– Т.: </w:t>
      </w:r>
      <w:r w:rsidRPr="00DA5502">
        <w:rPr>
          <w:rFonts w:ascii="Times New Roman" w:hAnsi="Times New Roman"/>
          <w:sz w:val="24"/>
          <w:szCs w:val="24"/>
          <w:lang w:val="uz-Cyrl-UZ"/>
        </w:rPr>
        <w:t xml:space="preserve">2016. Ziyonet.uz. Муаллифлар жамоаси. </w:t>
      </w:r>
      <w:r>
        <w:fldChar w:fldCharType="begin"/>
      </w:r>
      <w:r w:rsidRPr="00C0252A">
        <w:rPr>
          <w:lang w:val="uz-Cyrl-UZ"/>
        </w:rPr>
        <w:instrText xml:space="preserve"> HYPERLINK "http://library.ziyonet.uz/uz/book/32900" </w:instrText>
      </w:r>
      <w:r>
        <w:fldChar w:fldCharType="separate"/>
      </w:r>
      <w:r w:rsidRPr="00DA5502">
        <w:rPr>
          <w:rStyle w:val="a8"/>
          <w:rFonts w:ascii="Times New Roman" w:hAnsi="Times New Roman"/>
          <w:spacing w:val="-6"/>
          <w:sz w:val="24"/>
          <w:szCs w:val="24"/>
          <w:lang w:val="uz-Cyrl-UZ"/>
        </w:rPr>
        <w:t>http://library.ziyonet.uz/uz/book/32900</w:t>
      </w:r>
      <w:r>
        <w:fldChar w:fldCharType="end"/>
      </w:r>
    </w:p>
    <w:p w:rsidR="00BC54F8" w:rsidRPr="00F5641B" w:rsidRDefault="00BC54F8" w:rsidP="00BC54F8">
      <w:pPr>
        <w:pStyle w:val="3"/>
        <w:numPr>
          <w:ilvl w:val="0"/>
          <w:numId w:val="5"/>
        </w:numPr>
        <w:shd w:val="clear" w:color="auto" w:fill="auto"/>
        <w:tabs>
          <w:tab w:val="clear" w:pos="720"/>
          <w:tab w:val="left" w:pos="180"/>
          <w:tab w:val="num" w:pos="360"/>
          <w:tab w:val="left" w:pos="993"/>
        </w:tabs>
        <w:spacing w:line="240" w:lineRule="auto"/>
        <w:ind w:left="0" w:firstLine="540"/>
        <w:jc w:val="both"/>
        <w:rPr>
          <w:sz w:val="24"/>
          <w:szCs w:val="24"/>
          <w:lang w:val="uz-Cyrl-UZ"/>
        </w:rPr>
      </w:pPr>
      <w:r>
        <w:rPr>
          <w:sz w:val="24"/>
          <w:szCs w:val="24"/>
          <w:lang w:val="uz-Cyrl-UZ"/>
        </w:rPr>
        <w:t>У</w:t>
      </w:r>
      <w:r w:rsidRPr="00F5641B">
        <w:rPr>
          <w:sz w:val="24"/>
          <w:szCs w:val="24"/>
          <w:lang w:val="uz-Cyrl-UZ"/>
        </w:rPr>
        <w:t>тамур</w:t>
      </w:r>
      <w:r>
        <w:rPr>
          <w:sz w:val="24"/>
          <w:szCs w:val="24"/>
          <w:lang w:val="uz-Cyrl-UZ"/>
        </w:rPr>
        <w:t>а</w:t>
      </w:r>
      <w:r w:rsidRPr="00F5641B">
        <w:rPr>
          <w:sz w:val="24"/>
          <w:szCs w:val="24"/>
          <w:lang w:val="uz-Cyrl-UZ"/>
        </w:rPr>
        <w:t>дов А. ва бошқалар. Фуқаролик жамияти фанидан тушунча ва атамалар луғати. Лотин ёзувида. Т.: Турон-замин-зиё. 2017. 23 б.т.</w:t>
      </w:r>
    </w:p>
    <w:p w:rsidR="00BC54F8" w:rsidRPr="00F5641B" w:rsidRDefault="00BC54F8" w:rsidP="00BC54F8">
      <w:pPr>
        <w:pStyle w:val="3"/>
        <w:numPr>
          <w:ilvl w:val="0"/>
          <w:numId w:val="5"/>
        </w:numPr>
        <w:shd w:val="clear" w:color="auto" w:fill="auto"/>
        <w:tabs>
          <w:tab w:val="clear" w:pos="720"/>
          <w:tab w:val="left" w:pos="180"/>
          <w:tab w:val="num" w:pos="360"/>
          <w:tab w:val="left" w:pos="993"/>
        </w:tabs>
        <w:spacing w:line="240" w:lineRule="auto"/>
        <w:ind w:left="0" w:firstLine="540"/>
        <w:jc w:val="both"/>
        <w:rPr>
          <w:sz w:val="24"/>
          <w:szCs w:val="24"/>
          <w:lang w:val="uz-Cyrl-UZ"/>
        </w:rPr>
      </w:pPr>
      <w:r w:rsidRPr="00F5641B">
        <w:rPr>
          <w:sz w:val="24"/>
          <w:szCs w:val="24"/>
          <w:lang w:val="uz-Cyrl-UZ"/>
        </w:rPr>
        <w:t>А.</w:t>
      </w:r>
      <w:r>
        <w:rPr>
          <w:sz w:val="24"/>
          <w:szCs w:val="24"/>
          <w:lang w:val="uz-Cyrl-UZ"/>
        </w:rPr>
        <w:t>У</w:t>
      </w:r>
      <w:r w:rsidRPr="00F5641B">
        <w:rPr>
          <w:sz w:val="24"/>
          <w:szCs w:val="24"/>
          <w:lang w:val="uz-Cyrl-UZ"/>
        </w:rPr>
        <w:t>тамурадов. Фуқаролик жамияти ғоялари эволюцияси. –Т., “Адабиёт учқунлари”, 2018. Б.193.</w:t>
      </w:r>
    </w:p>
    <w:p w:rsidR="00BC54F8" w:rsidRPr="00F5641B" w:rsidRDefault="00BC54F8" w:rsidP="00BC54F8">
      <w:pPr>
        <w:pStyle w:val="a6"/>
        <w:tabs>
          <w:tab w:val="left" w:pos="993"/>
        </w:tabs>
        <w:ind w:firstLine="567"/>
        <w:jc w:val="center"/>
        <w:rPr>
          <w:rFonts w:ascii="Times New Roman" w:hAnsi="Times New Roman"/>
          <w:b/>
          <w:bCs/>
          <w:color w:val="000000"/>
          <w:sz w:val="24"/>
          <w:szCs w:val="24"/>
          <w:lang w:val="uz-Cyrl-UZ"/>
        </w:rPr>
      </w:pPr>
    </w:p>
    <w:p w:rsidR="00BC54F8" w:rsidRPr="00F5641B" w:rsidRDefault="00BC54F8" w:rsidP="00BC54F8">
      <w:pPr>
        <w:pStyle w:val="41"/>
        <w:widowControl w:val="0"/>
        <w:tabs>
          <w:tab w:val="left" w:pos="851"/>
          <w:tab w:val="left" w:pos="993"/>
        </w:tabs>
        <w:spacing w:line="240" w:lineRule="auto"/>
        <w:ind w:left="567"/>
        <w:jc w:val="center"/>
        <w:rPr>
          <w:b/>
          <w:color w:val="auto"/>
          <w:sz w:val="24"/>
          <w:szCs w:val="24"/>
        </w:rPr>
      </w:pPr>
      <w:r w:rsidRPr="00F5641B">
        <w:rPr>
          <w:b/>
          <w:color w:val="auto"/>
          <w:sz w:val="24"/>
          <w:szCs w:val="24"/>
        </w:rPr>
        <w:t>Қўшимча адабиётлар</w:t>
      </w:r>
    </w:p>
    <w:p w:rsidR="00BC54F8" w:rsidRPr="00F5641B" w:rsidRDefault="00BC54F8" w:rsidP="00BC54F8">
      <w:pPr>
        <w:pStyle w:val="a9"/>
        <w:numPr>
          <w:ilvl w:val="0"/>
          <w:numId w:val="4"/>
        </w:numPr>
        <w:tabs>
          <w:tab w:val="clear" w:pos="1287"/>
          <w:tab w:val="num" w:pos="540"/>
          <w:tab w:val="left" w:pos="851"/>
          <w:tab w:val="left" w:pos="993"/>
        </w:tabs>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Форобий Абу Наср. Фозил одамлар шаҳри. </w:t>
      </w:r>
      <w:r>
        <w:rPr>
          <w:rFonts w:ascii="Times New Roman" w:hAnsi="Times New Roman"/>
          <w:sz w:val="24"/>
          <w:szCs w:val="24"/>
          <w:lang w:val="uz-Cyrl-UZ"/>
        </w:rPr>
        <w:t>-</w:t>
      </w:r>
      <w:r w:rsidRPr="00F5641B">
        <w:rPr>
          <w:rFonts w:ascii="Times New Roman" w:hAnsi="Times New Roman"/>
          <w:sz w:val="24"/>
          <w:szCs w:val="24"/>
          <w:lang w:val="uz-Cyrl-UZ"/>
        </w:rPr>
        <w:t>Т.: А. Қодирий номидаги халқ мероси нашриёти, 1993.</w:t>
      </w:r>
    </w:p>
    <w:p w:rsidR="00BC54F8" w:rsidRPr="00F5641B" w:rsidRDefault="00BC54F8" w:rsidP="00BC54F8">
      <w:pPr>
        <w:pStyle w:val="ListParagraph"/>
        <w:numPr>
          <w:ilvl w:val="0"/>
          <w:numId w:val="4"/>
        </w:numPr>
        <w:tabs>
          <w:tab w:val="clear" w:pos="1287"/>
          <w:tab w:val="num" w:pos="540"/>
          <w:tab w:val="left" w:pos="851"/>
          <w:tab w:val="left" w:pos="993"/>
        </w:tabs>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Низомулмулк. Сиёсатномаёкисиярул-мулук</w:t>
      </w:r>
      <w:r>
        <w:rPr>
          <w:rFonts w:ascii="Times New Roman" w:hAnsi="Times New Roman"/>
          <w:sz w:val="24"/>
          <w:szCs w:val="24"/>
          <w:lang w:val="uz-Cyrl-UZ"/>
        </w:rPr>
        <w:t xml:space="preserve"> -</w:t>
      </w:r>
      <w:r w:rsidRPr="00F5641B">
        <w:rPr>
          <w:rFonts w:ascii="Times New Roman" w:hAnsi="Times New Roman"/>
          <w:color w:val="000000"/>
          <w:sz w:val="24"/>
          <w:szCs w:val="24"/>
          <w:lang w:val="uz-Cyrl-UZ"/>
        </w:rPr>
        <w:t xml:space="preserve">Т.: </w:t>
      </w:r>
      <w:r w:rsidRPr="00F5641B">
        <w:rPr>
          <w:rFonts w:ascii="Times New Roman" w:hAnsi="Times New Roman"/>
          <w:sz w:val="24"/>
          <w:szCs w:val="24"/>
          <w:lang w:val="uz-Cyrl-UZ"/>
        </w:rPr>
        <w:t>Адолат, 1997.</w:t>
      </w:r>
    </w:p>
    <w:p w:rsidR="00BC54F8" w:rsidRPr="00F5641B" w:rsidRDefault="00BC54F8" w:rsidP="00BC54F8">
      <w:pPr>
        <w:pStyle w:val="a4"/>
        <w:numPr>
          <w:ilvl w:val="0"/>
          <w:numId w:val="4"/>
        </w:numPr>
        <w:tabs>
          <w:tab w:val="clear" w:pos="1287"/>
          <w:tab w:val="num" w:pos="540"/>
          <w:tab w:val="left" w:pos="851"/>
          <w:tab w:val="left" w:pos="993"/>
        </w:tabs>
        <w:overflowPunct w:val="0"/>
        <w:autoSpaceDE w:val="0"/>
        <w:autoSpaceDN w:val="0"/>
        <w:adjustRightInd w:val="0"/>
        <w:ind w:left="0" w:firstLine="540"/>
        <w:jc w:val="both"/>
        <w:textAlignment w:val="baseline"/>
        <w:rPr>
          <w:sz w:val="24"/>
          <w:szCs w:val="24"/>
          <w:lang w:val="uz-Cyrl-UZ"/>
        </w:rPr>
      </w:pPr>
      <w:r w:rsidRPr="00F5641B">
        <w:rPr>
          <w:sz w:val="24"/>
          <w:szCs w:val="24"/>
          <w:lang w:val="uz-Cyrl-UZ"/>
        </w:rPr>
        <w:t xml:space="preserve">Қирғизбоев М. Фуқаролик жамияти: сиёсий партиялар, сиёсий мафкуралар, сийсий маданиятлар. </w:t>
      </w:r>
      <w:r>
        <w:rPr>
          <w:sz w:val="24"/>
          <w:szCs w:val="24"/>
          <w:lang w:val="uz-Cyrl-UZ"/>
        </w:rPr>
        <w:t>-</w:t>
      </w:r>
      <w:r w:rsidRPr="00F5641B">
        <w:rPr>
          <w:color w:val="000000"/>
          <w:sz w:val="24"/>
          <w:szCs w:val="24"/>
          <w:lang w:val="uz-Cyrl-UZ"/>
        </w:rPr>
        <w:t xml:space="preserve">Т.: </w:t>
      </w:r>
      <w:r w:rsidRPr="00F5641B">
        <w:rPr>
          <w:sz w:val="24"/>
          <w:szCs w:val="24"/>
          <w:lang w:val="uz-Cyrl-UZ"/>
        </w:rPr>
        <w:t>Шарқ. 1998.</w:t>
      </w:r>
    </w:p>
    <w:p w:rsidR="00BC54F8" w:rsidRPr="00F5641B" w:rsidRDefault="00BC54F8" w:rsidP="00BC54F8">
      <w:pPr>
        <w:pStyle w:val="ListParagraph"/>
        <w:numPr>
          <w:ilvl w:val="0"/>
          <w:numId w:val="4"/>
        </w:numPr>
        <w:tabs>
          <w:tab w:val="clear" w:pos="1287"/>
          <w:tab w:val="left" w:pos="-900"/>
          <w:tab w:val="num" w:pos="540"/>
          <w:tab w:val="left" w:pos="851"/>
        </w:tabs>
        <w:autoSpaceDE w:val="0"/>
        <w:autoSpaceDN w:val="0"/>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Одилқориев Х. Конституция ва фуқаролик жамияти. </w:t>
      </w:r>
      <w:r>
        <w:rPr>
          <w:rFonts w:ascii="Times New Roman" w:hAnsi="Times New Roman"/>
          <w:sz w:val="24"/>
          <w:szCs w:val="24"/>
          <w:lang w:val="uz-Cyrl-UZ"/>
        </w:rPr>
        <w:t>-</w:t>
      </w:r>
      <w:r w:rsidRPr="00F5641B">
        <w:rPr>
          <w:rFonts w:ascii="Times New Roman" w:hAnsi="Times New Roman"/>
          <w:color w:val="000000"/>
          <w:sz w:val="24"/>
          <w:szCs w:val="24"/>
          <w:lang w:val="uz-Cyrl-UZ"/>
        </w:rPr>
        <w:t xml:space="preserve">Т.: </w:t>
      </w:r>
      <w:r w:rsidRPr="00F5641B">
        <w:rPr>
          <w:rFonts w:ascii="Times New Roman" w:hAnsi="Times New Roman"/>
          <w:sz w:val="24"/>
          <w:szCs w:val="24"/>
          <w:lang w:val="uz-Cyrl-UZ"/>
        </w:rPr>
        <w:t>Шарқ, 2002.</w:t>
      </w:r>
    </w:p>
    <w:p w:rsidR="00BC54F8" w:rsidRPr="00F5641B" w:rsidRDefault="00BC54F8" w:rsidP="00BC54F8">
      <w:pPr>
        <w:pStyle w:val="ListParagraph"/>
        <w:numPr>
          <w:ilvl w:val="0"/>
          <w:numId w:val="4"/>
        </w:numPr>
        <w:tabs>
          <w:tab w:val="clear" w:pos="1287"/>
          <w:tab w:val="left" w:pos="-900"/>
          <w:tab w:val="num" w:pos="540"/>
          <w:tab w:val="left" w:pos="851"/>
          <w:tab w:val="left" w:pos="993"/>
        </w:tabs>
        <w:autoSpaceDE w:val="0"/>
        <w:autoSpaceDN w:val="0"/>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Ўзбекистонда фуқаролик жамиятини шакллантиришнинг долзарб муаммолари: Ўқув қўлланма / Т. Дўстжонов, М. Мирҳамидов, С. Ҳасанов. </w:t>
      </w:r>
      <w:r>
        <w:rPr>
          <w:rFonts w:ascii="Times New Roman" w:hAnsi="Times New Roman"/>
          <w:sz w:val="24"/>
          <w:szCs w:val="24"/>
          <w:lang w:val="uz-Cyrl-UZ"/>
        </w:rPr>
        <w:t>-</w:t>
      </w:r>
      <w:r w:rsidRPr="00F5641B">
        <w:rPr>
          <w:rFonts w:ascii="Times New Roman" w:hAnsi="Times New Roman"/>
          <w:sz w:val="24"/>
          <w:szCs w:val="24"/>
          <w:lang w:val="uz-Cyrl-UZ"/>
        </w:rPr>
        <w:t xml:space="preserve">Т.: </w:t>
      </w:r>
      <w:r w:rsidRPr="00F5641B">
        <w:rPr>
          <w:rFonts w:ascii="Times New Roman" w:hAnsi="Times New Roman"/>
          <w:sz w:val="24"/>
          <w:szCs w:val="24"/>
          <w:lang w:val="es-ES"/>
        </w:rPr>
        <w:t>Iqtisod</w:t>
      </w:r>
      <w:r w:rsidRPr="00F5641B">
        <w:rPr>
          <w:rFonts w:ascii="Times New Roman" w:hAnsi="Times New Roman"/>
          <w:sz w:val="24"/>
          <w:szCs w:val="24"/>
          <w:lang w:val="uz-Cyrl-UZ"/>
        </w:rPr>
        <w:t xml:space="preserve"> – </w:t>
      </w:r>
      <w:r w:rsidRPr="00F5641B">
        <w:rPr>
          <w:rFonts w:ascii="Times New Roman" w:hAnsi="Times New Roman"/>
          <w:sz w:val="24"/>
          <w:szCs w:val="24"/>
          <w:lang w:val="es-ES"/>
        </w:rPr>
        <w:t>Moliya</w:t>
      </w:r>
      <w:r w:rsidRPr="00F5641B">
        <w:rPr>
          <w:rFonts w:ascii="Times New Roman" w:hAnsi="Times New Roman"/>
          <w:sz w:val="24"/>
          <w:szCs w:val="24"/>
          <w:lang w:val="uz-Cyrl-UZ"/>
        </w:rPr>
        <w:t>, 2006.</w:t>
      </w:r>
    </w:p>
    <w:p w:rsidR="00BC54F8" w:rsidRPr="00F5641B" w:rsidRDefault="00BC54F8" w:rsidP="00BC54F8">
      <w:pPr>
        <w:pStyle w:val="a4"/>
        <w:numPr>
          <w:ilvl w:val="0"/>
          <w:numId w:val="4"/>
        </w:numPr>
        <w:tabs>
          <w:tab w:val="clear" w:pos="1287"/>
          <w:tab w:val="num" w:pos="540"/>
          <w:tab w:val="left" w:pos="851"/>
          <w:tab w:val="left" w:pos="993"/>
        </w:tabs>
        <w:overflowPunct w:val="0"/>
        <w:autoSpaceDE w:val="0"/>
        <w:autoSpaceDN w:val="0"/>
        <w:adjustRightInd w:val="0"/>
        <w:ind w:left="0" w:firstLine="540"/>
        <w:jc w:val="both"/>
        <w:textAlignment w:val="baseline"/>
        <w:rPr>
          <w:sz w:val="24"/>
          <w:szCs w:val="24"/>
          <w:lang w:val="uz-Cyrl-UZ"/>
        </w:rPr>
      </w:pPr>
      <w:r w:rsidRPr="00F5641B">
        <w:rPr>
          <w:sz w:val="24"/>
          <w:szCs w:val="24"/>
          <w:lang w:val="uz-Cyrl-UZ"/>
        </w:rPr>
        <w:t xml:space="preserve">Қирғизбоев М. Фуқаролик жамияти: назария ва хорижий тажриба. </w:t>
      </w:r>
      <w:r>
        <w:rPr>
          <w:sz w:val="24"/>
          <w:szCs w:val="24"/>
          <w:lang w:val="uz-Cyrl-UZ"/>
        </w:rPr>
        <w:t>-</w:t>
      </w:r>
      <w:r w:rsidRPr="00F5641B">
        <w:rPr>
          <w:sz w:val="24"/>
          <w:szCs w:val="24"/>
          <w:lang w:val="uz-Cyrl-UZ"/>
        </w:rPr>
        <w:t>Т.: Янги аср авлоди, 2006.</w:t>
      </w:r>
    </w:p>
    <w:p w:rsidR="00BC54F8" w:rsidRPr="00F5641B" w:rsidRDefault="00BC54F8" w:rsidP="00BC54F8">
      <w:pPr>
        <w:pStyle w:val="ListParagraph"/>
        <w:numPr>
          <w:ilvl w:val="0"/>
          <w:numId w:val="4"/>
        </w:numPr>
        <w:tabs>
          <w:tab w:val="clear" w:pos="1287"/>
          <w:tab w:val="left" w:pos="-900"/>
          <w:tab w:val="num" w:pos="540"/>
          <w:tab w:val="left" w:pos="993"/>
        </w:tabs>
        <w:autoSpaceDE w:val="0"/>
        <w:autoSpaceDN w:val="0"/>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Абдуазимов О. Фуқаролик жамияти ва оммавий ахборот воситалари. </w:t>
      </w:r>
      <w:r>
        <w:rPr>
          <w:rFonts w:ascii="Times New Roman" w:hAnsi="Times New Roman"/>
          <w:sz w:val="24"/>
          <w:szCs w:val="24"/>
          <w:lang w:val="uz-Cyrl-UZ"/>
        </w:rPr>
        <w:t>-</w:t>
      </w:r>
      <w:r w:rsidRPr="00F5641B">
        <w:rPr>
          <w:rFonts w:ascii="Times New Roman" w:hAnsi="Times New Roman"/>
          <w:sz w:val="24"/>
          <w:szCs w:val="24"/>
          <w:lang w:val="uz-Cyrl-UZ"/>
        </w:rPr>
        <w:t>Т.: Академия, 2008.</w:t>
      </w:r>
    </w:p>
    <w:p w:rsidR="00BC54F8" w:rsidRPr="00F5641B" w:rsidRDefault="00BC54F8" w:rsidP="00BC54F8">
      <w:pPr>
        <w:pStyle w:val="a4"/>
        <w:numPr>
          <w:ilvl w:val="0"/>
          <w:numId w:val="4"/>
        </w:numPr>
        <w:tabs>
          <w:tab w:val="clear" w:pos="1287"/>
          <w:tab w:val="num" w:pos="540"/>
          <w:tab w:val="left" w:pos="993"/>
        </w:tabs>
        <w:overflowPunct w:val="0"/>
        <w:autoSpaceDE w:val="0"/>
        <w:autoSpaceDN w:val="0"/>
        <w:adjustRightInd w:val="0"/>
        <w:ind w:left="0" w:firstLine="540"/>
        <w:jc w:val="both"/>
        <w:textAlignment w:val="baseline"/>
        <w:rPr>
          <w:sz w:val="24"/>
          <w:szCs w:val="24"/>
          <w:lang w:val="uz-Cyrl-UZ"/>
        </w:rPr>
      </w:pPr>
      <w:r w:rsidRPr="00F5641B">
        <w:rPr>
          <w:sz w:val="24"/>
          <w:szCs w:val="24"/>
          <w:lang w:val="uz-Cyrl-UZ"/>
        </w:rPr>
        <w:t xml:space="preserve">Толибов И.И. Фуқаролик жамияти: тушунчаси, институтлари, асосий принциплари ва функциялари / Ред. А.Х. Саидов. </w:t>
      </w:r>
      <w:r>
        <w:rPr>
          <w:sz w:val="24"/>
          <w:szCs w:val="24"/>
          <w:lang w:val="uz-Cyrl-UZ"/>
        </w:rPr>
        <w:t>-</w:t>
      </w:r>
      <w:r w:rsidRPr="00F5641B">
        <w:rPr>
          <w:sz w:val="24"/>
          <w:szCs w:val="24"/>
          <w:lang w:val="uz-Cyrl-UZ"/>
        </w:rPr>
        <w:t>Т.: Инсон ҳуқуқлари бўйича Ўзбекистон Республикаси Миллий Маркази, 2008.</w:t>
      </w:r>
    </w:p>
    <w:p w:rsidR="00BC54F8" w:rsidRPr="00F5641B" w:rsidRDefault="00BC54F8" w:rsidP="00BC54F8">
      <w:pPr>
        <w:pStyle w:val="a4"/>
        <w:numPr>
          <w:ilvl w:val="0"/>
          <w:numId w:val="4"/>
        </w:numPr>
        <w:tabs>
          <w:tab w:val="clear" w:pos="1287"/>
          <w:tab w:val="num" w:pos="540"/>
          <w:tab w:val="left" w:pos="993"/>
        </w:tabs>
        <w:overflowPunct w:val="0"/>
        <w:autoSpaceDE w:val="0"/>
        <w:autoSpaceDN w:val="0"/>
        <w:adjustRightInd w:val="0"/>
        <w:ind w:left="0" w:firstLine="540"/>
        <w:jc w:val="both"/>
        <w:textAlignment w:val="baseline"/>
        <w:rPr>
          <w:sz w:val="24"/>
          <w:szCs w:val="24"/>
          <w:lang w:val="uz-Cyrl-UZ"/>
        </w:rPr>
      </w:pPr>
      <w:r w:rsidRPr="00F5641B">
        <w:rPr>
          <w:sz w:val="24"/>
          <w:szCs w:val="24"/>
          <w:lang w:val="uz-Cyrl-UZ"/>
        </w:rPr>
        <w:t xml:space="preserve">Маликова Г.Р. Фуқаролар ўзини ўзи бошқариш органлари – миллий демократик институт / Масъул муҳаррир А.Х. Саидов. </w:t>
      </w:r>
      <w:r>
        <w:rPr>
          <w:sz w:val="24"/>
          <w:szCs w:val="24"/>
          <w:lang w:val="uz-Cyrl-UZ"/>
        </w:rPr>
        <w:t>-</w:t>
      </w:r>
      <w:r w:rsidRPr="00F5641B">
        <w:rPr>
          <w:sz w:val="24"/>
          <w:szCs w:val="24"/>
          <w:lang w:val="uz-Cyrl-UZ"/>
        </w:rPr>
        <w:t>Т.: ТДЮИ нашриёти, 2009.</w:t>
      </w:r>
    </w:p>
    <w:p w:rsidR="00BC54F8" w:rsidRPr="00F5641B" w:rsidRDefault="00BC54F8" w:rsidP="00BC54F8">
      <w:pPr>
        <w:pStyle w:val="ListParagraph"/>
        <w:numPr>
          <w:ilvl w:val="0"/>
          <w:numId w:val="4"/>
        </w:numPr>
        <w:tabs>
          <w:tab w:val="clear" w:pos="1287"/>
          <w:tab w:val="left" w:pos="-900"/>
          <w:tab w:val="num" w:pos="540"/>
          <w:tab w:val="left" w:pos="993"/>
        </w:tabs>
        <w:autoSpaceDE w:val="0"/>
        <w:autoSpaceDN w:val="0"/>
        <w:spacing w:after="0" w:line="240" w:lineRule="auto"/>
        <w:ind w:left="0" w:firstLine="540"/>
        <w:jc w:val="both"/>
        <w:rPr>
          <w:rFonts w:ascii="Times New Roman" w:hAnsi="Times New Roman"/>
          <w:sz w:val="24"/>
          <w:szCs w:val="24"/>
          <w:lang w:val="uz-Cyrl-UZ"/>
        </w:rPr>
      </w:pPr>
      <w:proofErr w:type="spellStart"/>
      <w:r w:rsidRPr="00F5641B">
        <w:rPr>
          <w:rFonts w:ascii="Times New Roman" w:hAnsi="Times New Roman"/>
          <w:sz w:val="24"/>
          <w:szCs w:val="24"/>
        </w:rPr>
        <w:t>Муминов</w:t>
      </w:r>
      <w:proofErr w:type="spellEnd"/>
      <w:r w:rsidRPr="00F5641B">
        <w:rPr>
          <w:rFonts w:ascii="Times New Roman" w:hAnsi="Times New Roman"/>
          <w:sz w:val="24"/>
          <w:szCs w:val="24"/>
        </w:rPr>
        <w:t xml:space="preserve"> Э.А. Модернизация гражданского общества в Республике Узбекистан и Королевстве Испания. </w:t>
      </w:r>
      <w:proofErr w:type="gramStart"/>
      <w:r>
        <w:rPr>
          <w:rFonts w:ascii="Times New Roman" w:hAnsi="Times New Roman"/>
          <w:sz w:val="24"/>
          <w:szCs w:val="24"/>
        </w:rPr>
        <w:t>-</w:t>
      </w:r>
      <w:r w:rsidRPr="00F5641B">
        <w:rPr>
          <w:rFonts w:ascii="Times New Roman" w:hAnsi="Times New Roman"/>
          <w:color w:val="000000"/>
          <w:sz w:val="24"/>
          <w:szCs w:val="24"/>
          <w:lang w:val="uz-Cyrl-UZ"/>
        </w:rPr>
        <w:t>Т</w:t>
      </w:r>
      <w:proofErr w:type="gramEnd"/>
      <w:r w:rsidRPr="00F5641B">
        <w:rPr>
          <w:rFonts w:ascii="Times New Roman" w:hAnsi="Times New Roman"/>
          <w:color w:val="000000"/>
          <w:sz w:val="24"/>
          <w:szCs w:val="24"/>
          <w:lang w:val="uz-Cyrl-UZ"/>
        </w:rPr>
        <w:t xml:space="preserve">.: </w:t>
      </w:r>
      <w:r w:rsidRPr="00F5641B">
        <w:rPr>
          <w:rFonts w:ascii="Times New Roman" w:hAnsi="Times New Roman"/>
          <w:sz w:val="24"/>
          <w:szCs w:val="24"/>
        </w:rPr>
        <w:t xml:space="preserve">ИПТД имени Г. </w:t>
      </w:r>
      <w:proofErr w:type="spellStart"/>
      <w:r w:rsidRPr="00F5641B">
        <w:rPr>
          <w:rFonts w:ascii="Times New Roman" w:hAnsi="Times New Roman"/>
          <w:sz w:val="24"/>
          <w:szCs w:val="24"/>
        </w:rPr>
        <w:t>Гуляма</w:t>
      </w:r>
      <w:proofErr w:type="spellEnd"/>
      <w:r w:rsidRPr="00F5641B">
        <w:rPr>
          <w:rFonts w:ascii="Times New Roman" w:hAnsi="Times New Roman"/>
          <w:sz w:val="24"/>
          <w:szCs w:val="24"/>
        </w:rPr>
        <w:t>, 2011.</w:t>
      </w:r>
    </w:p>
    <w:p w:rsidR="00BC54F8" w:rsidRPr="00F5641B" w:rsidRDefault="00BC54F8" w:rsidP="00BC54F8">
      <w:pPr>
        <w:pStyle w:val="ListParagraph"/>
        <w:numPr>
          <w:ilvl w:val="0"/>
          <w:numId w:val="4"/>
        </w:numPr>
        <w:tabs>
          <w:tab w:val="clear" w:pos="1287"/>
          <w:tab w:val="num" w:pos="540"/>
          <w:tab w:val="left" w:pos="993"/>
        </w:tabs>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Мавлонов Ж.Ё. </w:t>
      </w:r>
      <w:r w:rsidRPr="00F5641B">
        <w:rPr>
          <w:rFonts w:ascii="Times New Roman" w:hAnsi="Times New Roman"/>
          <w:sz w:val="24"/>
          <w:szCs w:val="24"/>
        </w:rPr>
        <w:t>Гражданское общество: от концепта к концепциям и парадигмам (социально-философский анализ)</w:t>
      </w:r>
      <w:r w:rsidRPr="00F5641B">
        <w:rPr>
          <w:rFonts w:ascii="Times New Roman" w:hAnsi="Times New Roman"/>
          <w:sz w:val="24"/>
          <w:szCs w:val="24"/>
          <w:lang w:val="uz-Cyrl-UZ"/>
        </w:rPr>
        <w:t xml:space="preserve">. Монография.  </w:t>
      </w:r>
      <w:r>
        <w:rPr>
          <w:rFonts w:ascii="Times New Roman" w:hAnsi="Times New Roman"/>
          <w:sz w:val="24"/>
          <w:szCs w:val="24"/>
          <w:lang w:val="uz-Cyrl-UZ"/>
        </w:rPr>
        <w:t>-</w:t>
      </w:r>
      <w:r w:rsidRPr="00F5641B">
        <w:rPr>
          <w:rFonts w:ascii="Times New Roman" w:hAnsi="Times New Roman"/>
          <w:color w:val="000000"/>
          <w:sz w:val="24"/>
          <w:szCs w:val="24"/>
          <w:lang w:val="uz-Cyrl-UZ"/>
        </w:rPr>
        <w:t xml:space="preserve">Т.: </w:t>
      </w:r>
      <w:r w:rsidRPr="00F5641B">
        <w:rPr>
          <w:rFonts w:ascii="Times New Roman" w:hAnsi="Times New Roman"/>
          <w:sz w:val="24"/>
          <w:szCs w:val="24"/>
          <w:lang w:val="uz-Cyrl-UZ"/>
        </w:rPr>
        <w:t>Истиқлол нури, 2014.</w:t>
      </w:r>
    </w:p>
    <w:p w:rsidR="00BC54F8" w:rsidRPr="00F5641B" w:rsidRDefault="00BC54F8" w:rsidP="00BC54F8">
      <w:pPr>
        <w:pStyle w:val="ListParagraph"/>
        <w:numPr>
          <w:ilvl w:val="0"/>
          <w:numId w:val="4"/>
        </w:numPr>
        <w:tabs>
          <w:tab w:val="clear" w:pos="1287"/>
          <w:tab w:val="num" w:pos="540"/>
          <w:tab w:val="left" w:pos="993"/>
        </w:tabs>
        <w:spacing w:after="0" w:line="240" w:lineRule="auto"/>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Нишанбаева Э.З. Фуқаролик жамияти ва ижтимоий шериклик тамойиллари. </w:t>
      </w:r>
      <w:r>
        <w:rPr>
          <w:rFonts w:ascii="Times New Roman" w:hAnsi="Times New Roman"/>
          <w:sz w:val="24"/>
          <w:szCs w:val="24"/>
          <w:lang w:val="uz-Cyrl-UZ"/>
        </w:rPr>
        <w:t>-</w:t>
      </w:r>
      <w:r w:rsidRPr="00F5641B">
        <w:rPr>
          <w:rFonts w:ascii="Times New Roman" w:hAnsi="Times New Roman"/>
          <w:color w:val="000000"/>
          <w:sz w:val="24"/>
          <w:szCs w:val="24"/>
          <w:lang w:val="uz-Cyrl-UZ"/>
        </w:rPr>
        <w:t xml:space="preserve">Т.: </w:t>
      </w:r>
      <w:r w:rsidRPr="00F5641B">
        <w:rPr>
          <w:rFonts w:ascii="Times New Roman" w:hAnsi="Times New Roman"/>
          <w:sz w:val="24"/>
          <w:szCs w:val="24"/>
          <w:lang w:val="uz-Cyrl-UZ"/>
        </w:rPr>
        <w:t xml:space="preserve">Шарқ, 2015. </w:t>
      </w:r>
    </w:p>
    <w:p w:rsidR="00BC54F8" w:rsidRPr="00F5641B" w:rsidRDefault="00BC54F8" w:rsidP="00BC54F8">
      <w:pPr>
        <w:pStyle w:val="a9"/>
        <w:numPr>
          <w:ilvl w:val="0"/>
          <w:numId w:val="4"/>
        </w:numPr>
        <w:tabs>
          <w:tab w:val="clear" w:pos="1287"/>
          <w:tab w:val="num" w:pos="540"/>
          <w:tab w:val="left" w:pos="993"/>
        </w:tabs>
        <w:ind w:left="0" w:firstLine="540"/>
        <w:jc w:val="both"/>
        <w:rPr>
          <w:rFonts w:ascii="Times New Roman" w:hAnsi="Times New Roman"/>
          <w:sz w:val="24"/>
          <w:szCs w:val="24"/>
          <w:lang w:val="uz-Cyrl-UZ"/>
        </w:rPr>
      </w:pPr>
      <w:r w:rsidRPr="00F5641B">
        <w:rPr>
          <w:rFonts w:ascii="Times New Roman" w:hAnsi="Times New Roman"/>
          <w:sz w:val="24"/>
          <w:szCs w:val="24"/>
          <w:lang w:val="uz-Cyrl-UZ"/>
        </w:rPr>
        <w:t xml:space="preserve">Хасанов Р., Ўтамуродов А. Фуқаролик жамияти: назария ва амалиёт. Услубий қўлланма. </w:t>
      </w:r>
      <w:r>
        <w:rPr>
          <w:rFonts w:ascii="Times New Roman" w:hAnsi="Times New Roman"/>
          <w:sz w:val="24"/>
          <w:szCs w:val="24"/>
          <w:lang w:val="uz-Cyrl-UZ"/>
        </w:rPr>
        <w:t>-</w:t>
      </w:r>
      <w:r w:rsidRPr="00F5641B">
        <w:rPr>
          <w:rFonts w:ascii="Times New Roman" w:hAnsi="Times New Roman"/>
          <w:sz w:val="24"/>
          <w:szCs w:val="24"/>
          <w:lang w:val="uz-Cyrl-UZ"/>
        </w:rPr>
        <w:t xml:space="preserve">Т.: 2016. 14 б.т. </w:t>
      </w:r>
    </w:p>
    <w:p w:rsidR="00BC54F8" w:rsidRPr="00F5641B" w:rsidRDefault="00BC54F8" w:rsidP="00BC54F8">
      <w:pPr>
        <w:pStyle w:val="a9"/>
        <w:numPr>
          <w:ilvl w:val="0"/>
          <w:numId w:val="4"/>
        </w:numPr>
        <w:tabs>
          <w:tab w:val="clear" w:pos="1287"/>
          <w:tab w:val="num" w:pos="540"/>
          <w:tab w:val="left" w:pos="993"/>
        </w:tabs>
        <w:ind w:left="0" w:firstLine="540"/>
        <w:jc w:val="both"/>
        <w:rPr>
          <w:rFonts w:ascii="Times New Roman" w:hAnsi="Times New Roman"/>
          <w:sz w:val="24"/>
          <w:szCs w:val="24"/>
          <w:lang w:val="uz-Cyrl-UZ"/>
        </w:rPr>
      </w:pPr>
      <w:r>
        <w:rPr>
          <w:rFonts w:ascii="Times New Roman" w:hAnsi="Times New Roman"/>
          <w:sz w:val="24"/>
          <w:szCs w:val="24"/>
          <w:lang w:val="uz-Cyrl-UZ"/>
        </w:rPr>
        <w:t>У</w:t>
      </w:r>
      <w:r w:rsidRPr="00F5641B">
        <w:rPr>
          <w:rFonts w:ascii="Times New Roman" w:hAnsi="Times New Roman"/>
          <w:sz w:val="24"/>
          <w:szCs w:val="24"/>
          <w:lang w:val="uz-Cyrl-UZ"/>
        </w:rPr>
        <w:t>тамур</w:t>
      </w:r>
      <w:r>
        <w:rPr>
          <w:rFonts w:ascii="Times New Roman" w:hAnsi="Times New Roman"/>
          <w:sz w:val="24"/>
          <w:szCs w:val="24"/>
          <w:lang w:val="uz-Cyrl-UZ"/>
        </w:rPr>
        <w:t>а</w:t>
      </w:r>
      <w:r w:rsidRPr="00F5641B">
        <w:rPr>
          <w:rFonts w:ascii="Times New Roman" w:hAnsi="Times New Roman"/>
          <w:sz w:val="24"/>
          <w:szCs w:val="24"/>
          <w:lang w:val="uz-Cyrl-UZ"/>
        </w:rPr>
        <w:t xml:space="preserve">дов А. ва бошқалар. Фуқаролик жамияти фанидан тушунча ва атамалар луғати. </w:t>
      </w:r>
      <w:r>
        <w:rPr>
          <w:rFonts w:ascii="Times New Roman" w:hAnsi="Times New Roman"/>
          <w:sz w:val="24"/>
          <w:szCs w:val="24"/>
          <w:lang w:val="uz-Cyrl-UZ"/>
        </w:rPr>
        <w:t>-</w:t>
      </w:r>
      <w:r w:rsidRPr="00F5641B">
        <w:rPr>
          <w:rFonts w:ascii="Times New Roman" w:hAnsi="Times New Roman"/>
          <w:sz w:val="24"/>
          <w:szCs w:val="24"/>
          <w:lang w:val="uz-Cyrl-UZ"/>
        </w:rPr>
        <w:t>Т.: Turon-Zamin, 2017. 19,5 б.т.</w:t>
      </w:r>
    </w:p>
    <w:p w:rsidR="00BC54F8" w:rsidRPr="00F5641B" w:rsidRDefault="00BC54F8" w:rsidP="00BC54F8">
      <w:pPr>
        <w:pStyle w:val="a9"/>
        <w:numPr>
          <w:ilvl w:val="0"/>
          <w:numId w:val="4"/>
        </w:numPr>
        <w:tabs>
          <w:tab w:val="clear" w:pos="1287"/>
          <w:tab w:val="num" w:pos="540"/>
          <w:tab w:val="left" w:pos="993"/>
        </w:tabs>
        <w:ind w:left="0" w:firstLine="540"/>
        <w:jc w:val="both"/>
        <w:rPr>
          <w:rFonts w:ascii="Times New Roman" w:hAnsi="Times New Roman"/>
          <w:sz w:val="24"/>
          <w:szCs w:val="24"/>
          <w:lang w:val="uz-Cyrl-UZ"/>
        </w:rPr>
      </w:pPr>
      <w:r>
        <w:rPr>
          <w:rFonts w:ascii="Times New Roman" w:hAnsi="Times New Roman"/>
          <w:sz w:val="24"/>
          <w:szCs w:val="24"/>
          <w:lang w:val="uz-Cyrl-UZ"/>
        </w:rPr>
        <w:t>У</w:t>
      </w:r>
      <w:r w:rsidRPr="00F5641B">
        <w:rPr>
          <w:rFonts w:ascii="Times New Roman" w:hAnsi="Times New Roman"/>
          <w:sz w:val="24"/>
          <w:szCs w:val="24"/>
          <w:lang w:val="uz-Cyrl-UZ"/>
        </w:rPr>
        <w:t xml:space="preserve">тамурадов А. Фуқаролик жамиятининг ҳуқуқий асослари // Ўқув услубий қўлланма, </w:t>
      </w:r>
      <w:r>
        <w:rPr>
          <w:rFonts w:ascii="Times New Roman" w:hAnsi="Times New Roman"/>
          <w:sz w:val="24"/>
          <w:szCs w:val="24"/>
          <w:lang w:val="uz-Cyrl-UZ"/>
        </w:rPr>
        <w:t>-</w:t>
      </w:r>
      <w:r w:rsidRPr="00F5641B">
        <w:rPr>
          <w:rFonts w:ascii="Times New Roman" w:hAnsi="Times New Roman"/>
          <w:sz w:val="24"/>
          <w:szCs w:val="24"/>
          <w:lang w:val="uz-Cyrl-UZ"/>
        </w:rPr>
        <w:t xml:space="preserve">Т., “Brok class Servis” 2017. 6,2. Б.Т.   </w:t>
      </w:r>
    </w:p>
    <w:p w:rsidR="00BC54F8" w:rsidRPr="004E087E" w:rsidRDefault="00BC54F8" w:rsidP="00BC54F8">
      <w:pPr>
        <w:pStyle w:val="a9"/>
        <w:tabs>
          <w:tab w:val="left" w:pos="993"/>
        </w:tabs>
        <w:ind w:left="567"/>
        <w:jc w:val="both"/>
        <w:rPr>
          <w:rFonts w:ascii="Times New Roman" w:hAnsi="Times New Roman"/>
          <w:sz w:val="28"/>
          <w:szCs w:val="28"/>
          <w:lang w:val="uz-Cyrl-UZ"/>
        </w:rPr>
      </w:pPr>
    </w:p>
    <w:p w:rsidR="00BC54F8" w:rsidRPr="00F5641B" w:rsidRDefault="00BC54F8" w:rsidP="00BC54F8">
      <w:pPr>
        <w:pStyle w:val="3"/>
        <w:shd w:val="clear" w:color="auto" w:fill="auto"/>
        <w:tabs>
          <w:tab w:val="left" w:pos="745"/>
          <w:tab w:val="left" w:pos="918"/>
          <w:tab w:val="left" w:pos="993"/>
        </w:tabs>
        <w:spacing w:line="240" w:lineRule="auto"/>
        <w:rPr>
          <w:b/>
          <w:sz w:val="24"/>
          <w:szCs w:val="24"/>
          <w:lang w:val="uz-Cyrl-UZ"/>
        </w:rPr>
      </w:pPr>
      <w:r w:rsidRPr="00F5641B">
        <w:rPr>
          <w:b/>
          <w:sz w:val="24"/>
          <w:szCs w:val="24"/>
          <w:lang w:val="uz-Cyrl-UZ"/>
        </w:rPr>
        <w:t>Чет эл адабиётлари:</w:t>
      </w:r>
    </w:p>
    <w:p w:rsidR="00BC54F8" w:rsidRPr="00F5641B" w:rsidRDefault="00BC54F8" w:rsidP="00BC54F8">
      <w:pPr>
        <w:pStyle w:val="a4"/>
        <w:numPr>
          <w:ilvl w:val="0"/>
          <w:numId w:val="3"/>
        </w:numPr>
        <w:tabs>
          <w:tab w:val="clear" w:pos="1287"/>
          <w:tab w:val="left" w:pos="745"/>
          <w:tab w:val="num" w:pos="900"/>
          <w:tab w:val="left" w:pos="993"/>
        </w:tabs>
        <w:ind w:left="0" w:firstLine="540"/>
        <w:contextualSpacing/>
        <w:jc w:val="both"/>
        <w:rPr>
          <w:sz w:val="24"/>
          <w:szCs w:val="24"/>
          <w:lang w:val="en-US"/>
        </w:rPr>
      </w:pPr>
      <w:r w:rsidRPr="00F5641B">
        <w:rPr>
          <w:sz w:val="24"/>
          <w:szCs w:val="24"/>
          <w:lang w:val="uz-Cyrl-UZ"/>
        </w:rPr>
        <w:t xml:space="preserve">Walzer M. Concept of Civil Society </w:t>
      </w:r>
      <w:r>
        <w:rPr>
          <w:sz w:val="24"/>
          <w:szCs w:val="24"/>
          <w:lang w:val="uz-Cyrl-UZ"/>
        </w:rPr>
        <w:t>-</w:t>
      </w:r>
      <w:r w:rsidRPr="00F5641B">
        <w:rPr>
          <w:sz w:val="24"/>
          <w:szCs w:val="24"/>
          <w:lang w:val="uz-Cyrl-UZ"/>
        </w:rPr>
        <w:t>Wa</w:t>
      </w:r>
      <w:proofErr w:type="spellStart"/>
      <w:r w:rsidRPr="00F5641B">
        <w:rPr>
          <w:sz w:val="24"/>
          <w:szCs w:val="24"/>
          <w:lang w:val="en-US"/>
        </w:rPr>
        <w:t>lzer</w:t>
      </w:r>
      <w:proofErr w:type="spellEnd"/>
      <w:r w:rsidRPr="00F5641B">
        <w:rPr>
          <w:sz w:val="24"/>
          <w:szCs w:val="24"/>
          <w:lang w:val="en-US"/>
        </w:rPr>
        <w:t xml:space="preserve"> M., </w:t>
      </w:r>
      <w:proofErr w:type="gramStart"/>
      <w:r w:rsidRPr="00F5641B">
        <w:rPr>
          <w:sz w:val="24"/>
          <w:szCs w:val="24"/>
          <w:lang w:val="en-US"/>
        </w:rPr>
        <w:t>ed</w:t>
      </w:r>
      <w:proofErr w:type="gramEnd"/>
      <w:r w:rsidRPr="00F5641B">
        <w:rPr>
          <w:iCs/>
          <w:sz w:val="24"/>
          <w:szCs w:val="24"/>
          <w:lang w:val="en-US"/>
        </w:rPr>
        <w:t xml:space="preserve">. Toward a Global Civil </w:t>
      </w:r>
      <w:proofErr w:type="spellStart"/>
      <w:r w:rsidRPr="00F5641B">
        <w:rPr>
          <w:iCs/>
          <w:sz w:val="24"/>
          <w:szCs w:val="24"/>
          <w:lang w:val="en-US"/>
        </w:rPr>
        <w:t>Society</w:t>
      </w:r>
      <w:r w:rsidRPr="00F5641B">
        <w:rPr>
          <w:sz w:val="24"/>
          <w:szCs w:val="24"/>
          <w:lang w:val="en-US"/>
        </w:rPr>
        <w:t>.Providence</w:t>
      </w:r>
      <w:proofErr w:type="spellEnd"/>
      <w:r w:rsidRPr="00F5641B">
        <w:rPr>
          <w:sz w:val="24"/>
          <w:szCs w:val="24"/>
          <w:lang w:val="en-US"/>
        </w:rPr>
        <w:t xml:space="preserve"> RI: </w:t>
      </w:r>
      <w:proofErr w:type="spellStart"/>
      <w:r w:rsidRPr="00F5641B">
        <w:rPr>
          <w:sz w:val="24"/>
          <w:szCs w:val="24"/>
          <w:lang w:val="en-US"/>
        </w:rPr>
        <w:t>Berghahn</w:t>
      </w:r>
      <w:proofErr w:type="spellEnd"/>
      <w:r w:rsidRPr="00F5641B">
        <w:rPr>
          <w:sz w:val="24"/>
          <w:szCs w:val="24"/>
          <w:lang w:val="en-US"/>
        </w:rPr>
        <w:t xml:space="preserve"> Books. 1995.</w:t>
      </w:r>
    </w:p>
    <w:p w:rsidR="00BC54F8" w:rsidRPr="00F5641B" w:rsidRDefault="00BC54F8" w:rsidP="00BC54F8">
      <w:pPr>
        <w:pStyle w:val="a4"/>
        <w:numPr>
          <w:ilvl w:val="0"/>
          <w:numId w:val="3"/>
        </w:numPr>
        <w:tabs>
          <w:tab w:val="clear" w:pos="1287"/>
          <w:tab w:val="left" w:pos="745"/>
          <w:tab w:val="num" w:pos="900"/>
          <w:tab w:val="left" w:pos="993"/>
        </w:tabs>
        <w:ind w:left="0" w:firstLine="540"/>
        <w:jc w:val="both"/>
        <w:rPr>
          <w:sz w:val="24"/>
          <w:szCs w:val="24"/>
          <w:lang w:val="en-US"/>
        </w:rPr>
      </w:pPr>
      <w:proofErr w:type="spellStart"/>
      <w:r w:rsidRPr="00F5641B">
        <w:rPr>
          <w:sz w:val="24"/>
          <w:szCs w:val="24"/>
          <w:lang w:val="en-US"/>
        </w:rPr>
        <w:t>Schmitter</w:t>
      </w:r>
      <w:proofErr w:type="spellEnd"/>
      <w:r w:rsidRPr="00F5641B">
        <w:rPr>
          <w:sz w:val="24"/>
          <w:szCs w:val="24"/>
          <w:lang w:val="en-US"/>
        </w:rPr>
        <w:t xml:space="preserve"> Ph. Civil society East and West// Consolidation the Third Wave Democracies: Themes and Perspectives/ Ed. by </w:t>
      </w:r>
      <w:proofErr w:type="spellStart"/>
      <w:r w:rsidRPr="00F5641B">
        <w:rPr>
          <w:sz w:val="24"/>
          <w:szCs w:val="24"/>
          <w:lang w:val="en-US"/>
        </w:rPr>
        <w:t>L.Diamond</w:t>
      </w:r>
      <w:proofErr w:type="spellEnd"/>
      <w:r w:rsidRPr="00F5641B">
        <w:rPr>
          <w:sz w:val="24"/>
          <w:szCs w:val="24"/>
          <w:lang w:val="en-US"/>
        </w:rPr>
        <w:t xml:space="preserve"> et al. Baltimore and London: The Johns Hopkins U.P., - 1997. – P.239-262.</w:t>
      </w:r>
    </w:p>
    <w:p w:rsidR="00BC54F8" w:rsidRPr="00F5641B" w:rsidRDefault="00BC54F8" w:rsidP="00BC54F8">
      <w:pPr>
        <w:pStyle w:val="a4"/>
        <w:numPr>
          <w:ilvl w:val="0"/>
          <w:numId w:val="3"/>
        </w:numPr>
        <w:tabs>
          <w:tab w:val="clear" w:pos="1287"/>
          <w:tab w:val="left" w:pos="745"/>
          <w:tab w:val="num" w:pos="900"/>
          <w:tab w:val="left" w:pos="993"/>
        </w:tabs>
        <w:ind w:left="0" w:firstLine="540"/>
        <w:jc w:val="both"/>
        <w:rPr>
          <w:sz w:val="24"/>
          <w:szCs w:val="24"/>
          <w:lang w:val="uz-Cyrl-UZ"/>
        </w:rPr>
      </w:pPr>
      <w:r w:rsidRPr="00F5641B">
        <w:rPr>
          <w:sz w:val="24"/>
          <w:szCs w:val="24"/>
          <w:shd w:val="clear" w:color="auto" w:fill="FFFFFF"/>
          <w:lang w:val="en-US"/>
        </w:rPr>
        <w:t>O'Connell, Brian.</w:t>
      </w:r>
      <w:r>
        <w:rPr>
          <w:sz w:val="24"/>
          <w:szCs w:val="24"/>
          <w:shd w:val="clear" w:color="auto" w:fill="FFFFFF"/>
          <w:lang w:val="uz-Cyrl-UZ"/>
        </w:rPr>
        <w:t xml:space="preserve"> </w:t>
      </w:r>
      <w:r w:rsidRPr="00F5641B">
        <w:rPr>
          <w:iCs/>
          <w:sz w:val="24"/>
          <w:szCs w:val="24"/>
          <w:shd w:val="clear" w:color="auto" w:fill="FFFFFF"/>
          <w:lang w:val="en-US"/>
        </w:rPr>
        <w:t>Civil Society: The Underpinnings of American Democracy</w:t>
      </w:r>
      <w:r w:rsidRPr="00F5641B">
        <w:rPr>
          <w:sz w:val="24"/>
          <w:szCs w:val="24"/>
          <w:shd w:val="clear" w:color="auto" w:fill="FFFFFF"/>
          <w:lang w:val="en-US"/>
        </w:rPr>
        <w:t xml:space="preserve">. Medford, </w:t>
      </w:r>
      <w:proofErr w:type="spellStart"/>
      <w:r w:rsidRPr="00F5641B">
        <w:rPr>
          <w:sz w:val="24"/>
          <w:szCs w:val="24"/>
          <w:shd w:val="clear" w:color="auto" w:fill="FFFFFF"/>
          <w:lang w:val="en-US"/>
        </w:rPr>
        <w:t>Mass</w:t>
      </w:r>
      <w:proofErr w:type="gramStart"/>
      <w:r w:rsidRPr="00F5641B">
        <w:rPr>
          <w:sz w:val="24"/>
          <w:szCs w:val="24"/>
          <w:shd w:val="clear" w:color="auto" w:fill="FFFFFF"/>
          <w:lang w:val="en-US"/>
        </w:rPr>
        <w:t>:Tufts</w:t>
      </w:r>
      <w:proofErr w:type="spellEnd"/>
      <w:proofErr w:type="gramEnd"/>
      <w:r w:rsidRPr="00F5641B">
        <w:rPr>
          <w:sz w:val="24"/>
          <w:szCs w:val="24"/>
          <w:shd w:val="clear" w:color="auto" w:fill="FFFFFF"/>
          <w:lang w:val="en-US"/>
        </w:rPr>
        <w:t xml:space="preserve"> University Press, 1999.</w:t>
      </w:r>
    </w:p>
    <w:p w:rsidR="00BC54F8" w:rsidRPr="00F5641B" w:rsidRDefault="00BC54F8" w:rsidP="00BC54F8">
      <w:pPr>
        <w:tabs>
          <w:tab w:val="left" w:pos="993"/>
        </w:tabs>
        <w:autoSpaceDE w:val="0"/>
        <w:autoSpaceDN w:val="0"/>
        <w:adjustRightInd w:val="0"/>
        <w:spacing w:after="0" w:line="240" w:lineRule="auto"/>
        <w:jc w:val="center"/>
        <w:rPr>
          <w:rFonts w:ascii="Times New Roman" w:hAnsi="Times New Roman"/>
          <w:b/>
          <w:bCs/>
          <w:color w:val="000000"/>
          <w:sz w:val="24"/>
          <w:szCs w:val="24"/>
          <w:lang w:val="uz-Cyrl-UZ"/>
        </w:rPr>
      </w:pPr>
      <w:r w:rsidRPr="00F5641B">
        <w:rPr>
          <w:rFonts w:ascii="Times New Roman" w:hAnsi="Times New Roman"/>
          <w:b/>
          <w:bCs/>
          <w:color w:val="000000"/>
          <w:sz w:val="24"/>
          <w:szCs w:val="24"/>
        </w:rPr>
        <w:lastRenderedPageBreak/>
        <w:t xml:space="preserve">Электрон </w:t>
      </w:r>
      <w:proofErr w:type="spellStart"/>
      <w:r w:rsidRPr="00F5641B">
        <w:rPr>
          <w:rFonts w:ascii="Times New Roman" w:hAnsi="Times New Roman"/>
          <w:b/>
          <w:bCs/>
          <w:color w:val="000000"/>
          <w:sz w:val="24"/>
          <w:szCs w:val="24"/>
        </w:rPr>
        <w:t>таълим</w:t>
      </w:r>
      <w:proofErr w:type="spellEnd"/>
      <w:r>
        <w:rPr>
          <w:rFonts w:ascii="Times New Roman" w:hAnsi="Times New Roman"/>
          <w:b/>
          <w:bCs/>
          <w:color w:val="000000"/>
          <w:sz w:val="24"/>
          <w:szCs w:val="24"/>
        </w:rPr>
        <w:t xml:space="preserve"> </w:t>
      </w:r>
      <w:r>
        <w:rPr>
          <w:rFonts w:ascii="Times New Roman" w:hAnsi="Times New Roman"/>
          <w:b/>
          <w:bCs/>
          <w:color w:val="000000"/>
          <w:sz w:val="24"/>
          <w:szCs w:val="24"/>
          <w:lang w:val="uz-Cyrl-UZ"/>
        </w:rPr>
        <w:t>манбаалри</w:t>
      </w:r>
      <w:r w:rsidRPr="00F5641B">
        <w:rPr>
          <w:rFonts w:ascii="Times New Roman" w:hAnsi="Times New Roman"/>
          <w:b/>
          <w:bCs/>
          <w:color w:val="000000"/>
          <w:sz w:val="24"/>
          <w:szCs w:val="24"/>
          <w:lang w:val="uz-Cyrl-UZ"/>
        </w:rPr>
        <w:t xml:space="preserve">: </w:t>
      </w:r>
    </w:p>
    <w:p w:rsidR="00BC54F8" w:rsidRPr="00F5641B" w:rsidRDefault="00BC54F8" w:rsidP="00BC54F8">
      <w:pPr>
        <w:widowControl w:val="0"/>
        <w:numPr>
          <w:ilvl w:val="0"/>
          <w:numId w:val="2"/>
        </w:numPr>
        <w:tabs>
          <w:tab w:val="left" w:pos="851"/>
        </w:tabs>
        <w:spacing w:after="0" w:line="240" w:lineRule="auto"/>
        <w:jc w:val="both"/>
        <w:rPr>
          <w:rFonts w:ascii="Times New Roman" w:hAnsi="Times New Roman"/>
          <w:color w:val="000000"/>
          <w:sz w:val="24"/>
          <w:szCs w:val="24"/>
          <w:lang w:val="uz-Cyrl-UZ"/>
        </w:rPr>
      </w:pPr>
      <w:hyperlink r:id="rId5" w:history="1">
        <w:r w:rsidRPr="00F5641B">
          <w:rPr>
            <w:rStyle w:val="a8"/>
            <w:rFonts w:ascii="Times New Roman" w:hAnsi="Times New Roman"/>
            <w:sz w:val="24"/>
            <w:szCs w:val="24"/>
            <w:lang w:val="en-US"/>
          </w:rPr>
          <w:t>www.press-service.uz</w:t>
        </w:r>
      </w:hyperlink>
    </w:p>
    <w:p w:rsidR="00BC54F8" w:rsidRPr="00F5641B" w:rsidRDefault="00BC54F8" w:rsidP="00BC54F8">
      <w:pPr>
        <w:widowControl w:val="0"/>
        <w:numPr>
          <w:ilvl w:val="0"/>
          <w:numId w:val="2"/>
        </w:numPr>
        <w:tabs>
          <w:tab w:val="left" w:pos="851"/>
        </w:tabs>
        <w:spacing w:after="0" w:line="240" w:lineRule="auto"/>
        <w:jc w:val="both"/>
        <w:rPr>
          <w:rFonts w:ascii="Times New Roman" w:hAnsi="Times New Roman"/>
          <w:color w:val="000000"/>
          <w:sz w:val="24"/>
          <w:szCs w:val="24"/>
          <w:lang w:val="uz-Cyrl-UZ"/>
        </w:rPr>
      </w:pPr>
      <w:hyperlink r:id="rId6" w:history="1">
        <w:r w:rsidRPr="00F5641B">
          <w:rPr>
            <w:rStyle w:val="a8"/>
            <w:rFonts w:ascii="Times New Roman" w:hAnsi="Times New Roman"/>
            <w:sz w:val="24"/>
            <w:szCs w:val="24"/>
            <w:lang w:val="en-US"/>
          </w:rPr>
          <w:t>www.ziyonet.uz</w:t>
        </w:r>
      </w:hyperlink>
    </w:p>
    <w:p w:rsidR="00BC54F8" w:rsidRPr="00F5641B" w:rsidRDefault="00BC54F8" w:rsidP="00BC54F8">
      <w:pPr>
        <w:widowControl w:val="0"/>
        <w:numPr>
          <w:ilvl w:val="0"/>
          <w:numId w:val="2"/>
        </w:numPr>
        <w:tabs>
          <w:tab w:val="left" w:pos="851"/>
        </w:tabs>
        <w:spacing w:after="0" w:line="240" w:lineRule="auto"/>
        <w:jc w:val="both"/>
        <w:rPr>
          <w:rFonts w:ascii="Times New Roman" w:hAnsi="Times New Roman"/>
          <w:color w:val="000000"/>
          <w:sz w:val="24"/>
          <w:szCs w:val="24"/>
          <w:lang w:val="uz-Cyrl-UZ"/>
        </w:rPr>
      </w:pPr>
      <w:hyperlink r:id="rId7" w:history="1">
        <w:r w:rsidRPr="00F5641B">
          <w:rPr>
            <w:rStyle w:val="a8"/>
            <w:rFonts w:ascii="Times New Roman" w:hAnsi="Times New Roman"/>
            <w:sz w:val="24"/>
            <w:szCs w:val="24"/>
            <w:lang w:val="en-US"/>
          </w:rPr>
          <w:t>www.nimfogo.uz</w:t>
        </w:r>
      </w:hyperlink>
    </w:p>
    <w:p w:rsidR="00BC54F8" w:rsidRPr="00F5641B" w:rsidRDefault="00BC54F8" w:rsidP="00BC54F8">
      <w:pPr>
        <w:widowControl w:val="0"/>
        <w:numPr>
          <w:ilvl w:val="0"/>
          <w:numId w:val="2"/>
        </w:numPr>
        <w:tabs>
          <w:tab w:val="left" w:pos="851"/>
        </w:tabs>
        <w:spacing w:after="0" w:line="240" w:lineRule="auto"/>
        <w:jc w:val="both"/>
        <w:rPr>
          <w:rFonts w:ascii="Times New Roman" w:hAnsi="Times New Roman"/>
          <w:color w:val="000000"/>
          <w:sz w:val="24"/>
          <w:szCs w:val="24"/>
          <w:lang w:val="uz-Cyrl-UZ"/>
        </w:rPr>
      </w:pPr>
      <w:hyperlink r:id="rId8" w:history="1">
        <w:r w:rsidRPr="00F5641B">
          <w:rPr>
            <w:rStyle w:val="a8"/>
            <w:rFonts w:ascii="Times New Roman" w:hAnsi="Times New Roman"/>
            <w:sz w:val="24"/>
            <w:szCs w:val="24"/>
            <w:lang w:val="en-US"/>
          </w:rPr>
          <w:t>www.gov.uz</w:t>
        </w:r>
      </w:hyperlink>
    </w:p>
    <w:p w:rsidR="00BC54F8" w:rsidRPr="00F5641B" w:rsidRDefault="00BC54F8" w:rsidP="00BC54F8">
      <w:pPr>
        <w:widowControl w:val="0"/>
        <w:numPr>
          <w:ilvl w:val="0"/>
          <w:numId w:val="2"/>
        </w:numPr>
        <w:tabs>
          <w:tab w:val="left" w:pos="851"/>
        </w:tabs>
        <w:spacing w:after="0" w:line="240" w:lineRule="auto"/>
        <w:jc w:val="both"/>
        <w:rPr>
          <w:rFonts w:ascii="Times New Roman" w:hAnsi="Times New Roman"/>
          <w:color w:val="000000"/>
          <w:sz w:val="24"/>
          <w:szCs w:val="24"/>
          <w:lang w:val="uz-Cyrl-UZ"/>
        </w:rPr>
      </w:pPr>
      <w:hyperlink r:id="rId9" w:history="1">
        <w:r w:rsidRPr="00F5641B">
          <w:rPr>
            <w:rStyle w:val="a8"/>
            <w:rFonts w:ascii="Times New Roman" w:hAnsi="Times New Roman"/>
            <w:sz w:val="24"/>
            <w:szCs w:val="24"/>
            <w:lang w:val="uz-Cyrl-UZ"/>
          </w:rPr>
          <w:t>http://press.natlib.uz</w:t>
        </w:r>
      </w:hyperlink>
    </w:p>
    <w:p w:rsidR="00BC54F8" w:rsidRPr="00F5641B" w:rsidRDefault="00BC54F8" w:rsidP="00BC54F8">
      <w:pPr>
        <w:widowControl w:val="0"/>
        <w:numPr>
          <w:ilvl w:val="0"/>
          <w:numId w:val="2"/>
        </w:numPr>
        <w:tabs>
          <w:tab w:val="left" w:pos="851"/>
        </w:tabs>
        <w:autoSpaceDE w:val="0"/>
        <w:autoSpaceDN w:val="0"/>
        <w:adjustRightInd w:val="0"/>
        <w:spacing w:after="0" w:line="240" w:lineRule="auto"/>
        <w:jc w:val="both"/>
        <w:rPr>
          <w:sz w:val="24"/>
          <w:szCs w:val="24"/>
          <w:lang w:val="en-US"/>
        </w:rPr>
      </w:pPr>
      <w:hyperlink r:id="rId10" w:history="1">
        <w:r w:rsidRPr="00F5641B">
          <w:rPr>
            <w:rStyle w:val="a8"/>
            <w:rFonts w:ascii="Times New Roman" w:hAnsi="Times New Roman"/>
            <w:sz w:val="24"/>
            <w:szCs w:val="24"/>
            <w:lang w:val="en-US"/>
          </w:rPr>
          <w:t>www.yoshlarittifoqi.uz</w:t>
        </w:r>
      </w:hyperlink>
    </w:p>
    <w:p w:rsidR="00BC54F8" w:rsidRDefault="00BC54F8" w:rsidP="00BC54F8">
      <w:pPr>
        <w:widowControl w:val="0"/>
        <w:tabs>
          <w:tab w:val="left" w:pos="993"/>
        </w:tabs>
        <w:autoSpaceDE w:val="0"/>
        <w:autoSpaceDN w:val="0"/>
        <w:adjustRightInd w:val="0"/>
        <w:spacing w:after="0" w:line="240" w:lineRule="auto"/>
        <w:ind w:left="851"/>
        <w:jc w:val="both"/>
        <w:rPr>
          <w:sz w:val="24"/>
          <w:szCs w:val="24"/>
        </w:rPr>
      </w:pPr>
    </w:p>
    <w:p w:rsidR="00BC54F8" w:rsidRPr="00C0252A" w:rsidRDefault="00BC54F8" w:rsidP="00BC54F8">
      <w:pPr>
        <w:spacing w:after="0" w:line="240" w:lineRule="auto"/>
        <w:rPr>
          <w:rFonts w:ascii="Times New Roman" w:hAnsi="Times New Roman"/>
          <w:lang w:val="uz-Cyrl-UZ"/>
        </w:rPr>
      </w:pPr>
    </w:p>
    <w:p w:rsidR="00B56FDA" w:rsidRDefault="00B56FDA"/>
    <w:sectPr w:rsidR="00B56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22909"/>
    <w:multiLevelType w:val="hybridMultilevel"/>
    <w:tmpl w:val="EDE02C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38E97B29"/>
    <w:multiLevelType w:val="hybridMultilevel"/>
    <w:tmpl w:val="4D7AC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546706"/>
    <w:multiLevelType w:val="multilevel"/>
    <w:tmpl w:val="34F4E452"/>
    <w:lvl w:ilvl="0">
      <w:start w:val="1"/>
      <w:numFmt w:val="decimal"/>
      <w:lvlText w:val="%1."/>
      <w:lvlJc w:val="left"/>
      <w:pPr>
        <w:tabs>
          <w:tab w:val="num" w:pos="585"/>
        </w:tabs>
        <w:ind w:left="585" w:hanging="585"/>
      </w:pPr>
      <w:rPr>
        <w:rFonts w:ascii="Times New Roman" w:hAnsi="Times New Roman" w:cs="Times New Roman" w:hint="default"/>
        <w:i w:val="0"/>
      </w:rPr>
    </w:lvl>
    <w:lvl w:ilvl="1">
      <w:start w:val="1"/>
      <w:numFmt w:val="decimal"/>
      <w:lvlText w:val="%2."/>
      <w:lvlJc w:val="left"/>
      <w:pPr>
        <w:tabs>
          <w:tab w:val="num" w:pos="585"/>
        </w:tabs>
        <w:ind w:left="585" w:hanging="585"/>
      </w:pPr>
      <w:rPr>
        <w:rFonts w:cs="Times New Roman" w:hint="default"/>
      </w:rPr>
    </w:lvl>
    <w:lvl w:ilvl="2">
      <w:start w:val="1"/>
      <w:numFmt w:val="decimal"/>
      <w:lvlText w:val="%1.%2.%3."/>
      <w:lvlJc w:val="left"/>
      <w:pPr>
        <w:tabs>
          <w:tab w:val="num" w:pos="720"/>
        </w:tabs>
        <w:ind w:left="720" w:hanging="720"/>
      </w:pPr>
      <w:rPr>
        <w:rFonts w:ascii="BalticaUzbek" w:hAnsi="BalticaUzbek" w:cs="Times New Roman" w:hint="default"/>
      </w:rPr>
    </w:lvl>
    <w:lvl w:ilvl="3">
      <w:start w:val="1"/>
      <w:numFmt w:val="decimal"/>
      <w:lvlText w:val="%1.%2.%3.%4."/>
      <w:lvlJc w:val="left"/>
      <w:pPr>
        <w:tabs>
          <w:tab w:val="num" w:pos="720"/>
        </w:tabs>
        <w:ind w:left="720" w:hanging="720"/>
      </w:pPr>
      <w:rPr>
        <w:rFonts w:ascii="BalticaUzbek" w:hAnsi="BalticaUzbek" w:cs="Times New Roman" w:hint="default"/>
      </w:rPr>
    </w:lvl>
    <w:lvl w:ilvl="4">
      <w:start w:val="1"/>
      <w:numFmt w:val="decimal"/>
      <w:lvlText w:val="%1.%2.%3.%4.%5."/>
      <w:lvlJc w:val="left"/>
      <w:pPr>
        <w:tabs>
          <w:tab w:val="num" w:pos="1080"/>
        </w:tabs>
        <w:ind w:left="1080" w:hanging="1080"/>
      </w:pPr>
      <w:rPr>
        <w:rFonts w:ascii="BalticaUzbek" w:hAnsi="BalticaUzbek" w:cs="Times New Roman" w:hint="default"/>
      </w:rPr>
    </w:lvl>
    <w:lvl w:ilvl="5">
      <w:start w:val="1"/>
      <w:numFmt w:val="decimal"/>
      <w:lvlText w:val="%1.%2.%3.%4.%5.%6."/>
      <w:lvlJc w:val="left"/>
      <w:pPr>
        <w:tabs>
          <w:tab w:val="num" w:pos="1080"/>
        </w:tabs>
        <w:ind w:left="1080" w:hanging="1080"/>
      </w:pPr>
      <w:rPr>
        <w:rFonts w:ascii="BalticaUzbek" w:hAnsi="BalticaUzbek" w:cs="Times New Roman" w:hint="default"/>
      </w:rPr>
    </w:lvl>
    <w:lvl w:ilvl="6">
      <w:start w:val="1"/>
      <w:numFmt w:val="decimal"/>
      <w:lvlText w:val="%1.%2.%3.%4.%5.%6.%7."/>
      <w:lvlJc w:val="left"/>
      <w:pPr>
        <w:tabs>
          <w:tab w:val="num" w:pos="1440"/>
        </w:tabs>
        <w:ind w:left="1440" w:hanging="1440"/>
      </w:pPr>
      <w:rPr>
        <w:rFonts w:ascii="BalticaUzbek" w:hAnsi="BalticaUzbek" w:cs="Times New Roman" w:hint="default"/>
      </w:rPr>
    </w:lvl>
    <w:lvl w:ilvl="7">
      <w:start w:val="1"/>
      <w:numFmt w:val="decimal"/>
      <w:lvlText w:val="%1.%2.%3.%4.%5.%6.%7.%8."/>
      <w:lvlJc w:val="left"/>
      <w:pPr>
        <w:tabs>
          <w:tab w:val="num" w:pos="1440"/>
        </w:tabs>
        <w:ind w:left="1440" w:hanging="1440"/>
      </w:pPr>
      <w:rPr>
        <w:rFonts w:ascii="BalticaUzbek" w:hAnsi="BalticaUzbek" w:cs="Times New Roman" w:hint="default"/>
      </w:rPr>
    </w:lvl>
    <w:lvl w:ilvl="8">
      <w:start w:val="1"/>
      <w:numFmt w:val="decimal"/>
      <w:lvlText w:val="%1.%2.%3.%4.%5.%6.%7.%8.%9."/>
      <w:lvlJc w:val="left"/>
      <w:pPr>
        <w:tabs>
          <w:tab w:val="num" w:pos="1800"/>
        </w:tabs>
        <w:ind w:left="1800" w:hanging="1800"/>
      </w:pPr>
      <w:rPr>
        <w:rFonts w:ascii="BalticaUzbek" w:hAnsi="BalticaUzbek" w:cs="Times New Roman" w:hint="default"/>
      </w:rPr>
    </w:lvl>
  </w:abstractNum>
  <w:abstractNum w:abstractNumId="3">
    <w:nsid w:val="4F6E7738"/>
    <w:multiLevelType w:val="hybridMultilevel"/>
    <w:tmpl w:val="C6CAC57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6FC61D9"/>
    <w:multiLevelType w:val="multilevel"/>
    <w:tmpl w:val="34F4E452"/>
    <w:lvl w:ilvl="0">
      <w:start w:val="1"/>
      <w:numFmt w:val="decimal"/>
      <w:lvlText w:val="%1."/>
      <w:lvlJc w:val="left"/>
      <w:pPr>
        <w:tabs>
          <w:tab w:val="num" w:pos="585"/>
        </w:tabs>
        <w:ind w:left="585" w:hanging="585"/>
      </w:pPr>
      <w:rPr>
        <w:rFonts w:ascii="Times New Roman" w:hAnsi="Times New Roman" w:cs="Times New Roman" w:hint="default"/>
        <w:i w:val="0"/>
      </w:rPr>
    </w:lvl>
    <w:lvl w:ilvl="1">
      <w:start w:val="1"/>
      <w:numFmt w:val="decimal"/>
      <w:lvlText w:val="%2."/>
      <w:lvlJc w:val="left"/>
      <w:pPr>
        <w:tabs>
          <w:tab w:val="num" w:pos="585"/>
        </w:tabs>
        <w:ind w:left="585" w:hanging="585"/>
      </w:pPr>
      <w:rPr>
        <w:rFonts w:cs="Times New Roman" w:hint="default"/>
      </w:rPr>
    </w:lvl>
    <w:lvl w:ilvl="2">
      <w:start w:val="1"/>
      <w:numFmt w:val="decimal"/>
      <w:lvlText w:val="%1.%2.%3."/>
      <w:lvlJc w:val="left"/>
      <w:pPr>
        <w:tabs>
          <w:tab w:val="num" w:pos="720"/>
        </w:tabs>
        <w:ind w:left="720" w:hanging="720"/>
      </w:pPr>
      <w:rPr>
        <w:rFonts w:ascii="BalticaUzbek" w:hAnsi="BalticaUzbek" w:cs="Times New Roman" w:hint="default"/>
      </w:rPr>
    </w:lvl>
    <w:lvl w:ilvl="3">
      <w:start w:val="1"/>
      <w:numFmt w:val="decimal"/>
      <w:lvlText w:val="%1.%2.%3.%4."/>
      <w:lvlJc w:val="left"/>
      <w:pPr>
        <w:tabs>
          <w:tab w:val="num" w:pos="720"/>
        </w:tabs>
        <w:ind w:left="720" w:hanging="720"/>
      </w:pPr>
      <w:rPr>
        <w:rFonts w:ascii="BalticaUzbek" w:hAnsi="BalticaUzbek" w:cs="Times New Roman" w:hint="default"/>
      </w:rPr>
    </w:lvl>
    <w:lvl w:ilvl="4">
      <w:start w:val="1"/>
      <w:numFmt w:val="decimal"/>
      <w:lvlText w:val="%1.%2.%3.%4.%5."/>
      <w:lvlJc w:val="left"/>
      <w:pPr>
        <w:tabs>
          <w:tab w:val="num" w:pos="1080"/>
        </w:tabs>
        <w:ind w:left="1080" w:hanging="1080"/>
      </w:pPr>
      <w:rPr>
        <w:rFonts w:ascii="BalticaUzbek" w:hAnsi="BalticaUzbek" w:cs="Times New Roman" w:hint="default"/>
      </w:rPr>
    </w:lvl>
    <w:lvl w:ilvl="5">
      <w:start w:val="1"/>
      <w:numFmt w:val="decimal"/>
      <w:lvlText w:val="%1.%2.%3.%4.%5.%6."/>
      <w:lvlJc w:val="left"/>
      <w:pPr>
        <w:tabs>
          <w:tab w:val="num" w:pos="1080"/>
        </w:tabs>
        <w:ind w:left="1080" w:hanging="1080"/>
      </w:pPr>
      <w:rPr>
        <w:rFonts w:ascii="BalticaUzbek" w:hAnsi="BalticaUzbek" w:cs="Times New Roman" w:hint="default"/>
      </w:rPr>
    </w:lvl>
    <w:lvl w:ilvl="6">
      <w:start w:val="1"/>
      <w:numFmt w:val="decimal"/>
      <w:lvlText w:val="%1.%2.%3.%4.%5.%6.%7."/>
      <w:lvlJc w:val="left"/>
      <w:pPr>
        <w:tabs>
          <w:tab w:val="num" w:pos="1440"/>
        </w:tabs>
        <w:ind w:left="1440" w:hanging="1440"/>
      </w:pPr>
      <w:rPr>
        <w:rFonts w:ascii="BalticaUzbek" w:hAnsi="BalticaUzbek" w:cs="Times New Roman" w:hint="default"/>
      </w:rPr>
    </w:lvl>
    <w:lvl w:ilvl="7">
      <w:start w:val="1"/>
      <w:numFmt w:val="decimal"/>
      <w:lvlText w:val="%1.%2.%3.%4.%5.%6.%7.%8."/>
      <w:lvlJc w:val="left"/>
      <w:pPr>
        <w:tabs>
          <w:tab w:val="num" w:pos="1440"/>
        </w:tabs>
        <w:ind w:left="1440" w:hanging="1440"/>
      </w:pPr>
      <w:rPr>
        <w:rFonts w:ascii="BalticaUzbek" w:hAnsi="BalticaUzbek" w:cs="Times New Roman" w:hint="default"/>
      </w:rPr>
    </w:lvl>
    <w:lvl w:ilvl="8">
      <w:start w:val="1"/>
      <w:numFmt w:val="decimal"/>
      <w:lvlText w:val="%1.%2.%3.%4.%5.%6.%7.%8.%9."/>
      <w:lvlJc w:val="left"/>
      <w:pPr>
        <w:tabs>
          <w:tab w:val="num" w:pos="1800"/>
        </w:tabs>
        <w:ind w:left="1800" w:hanging="1800"/>
      </w:pPr>
      <w:rPr>
        <w:rFonts w:ascii="BalticaUzbek" w:hAnsi="BalticaUzbek" w:cs="Times New Roman" w:hint="default"/>
      </w:rPr>
    </w:lvl>
  </w:abstractNum>
  <w:abstractNum w:abstractNumId="5">
    <w:nsid w:val="7AA860E8"/>
    <w:multiLevelType w:val="hybridMultilevel"/>
    <w:tmpl w:val="C4B63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C54F8"/>
    <w:rsid w:val="00B56FDA"/>
    <w:rsid w:val="00BC5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link w:val="a3"/>
    <w:rsid w:val="00BC54F8"/>
    <w:pPr>
      <w:ind w:left="720"/>
      <w:contextualSpacing/>
    </w:pPr>
    <w:rPr>
      <w:rFonts w:ascii="Calibri" w:eastAsia="Times New Roman" w:hAnsi="Calibri" w:cs="Times New Roman"/>
    </w:rPr>
  </w:style>
  <w:style w:type="character" w:customStyle="1" w:styleId="a3">
    <w:name w:val="Абзац списка Знак"/>
    <w:link w:val="ListParagraph"/>
    <w:locked/>
    <w:rsid w:val="00BC54F8"/>
    <w:rPr>
      <w:rFonts w:ascii="Calibri" w:eastAsia="Times New Roman" w:hAnsi="Calibri" w:cs="Times New Roman"/>
    </w:rPr>
  </w:style>
  <w:style w:type="paragraph" w:styleId="a4">
    <w:name w:val="footnote text"/>
    <w:aliases w:val="-++ Знак,-++,Стиль текста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сноска,спи,f"/>
    <w:basedOn w:val="a"/>
    <w:link w:val="a5"/>
    <w:rsid w:val="00BC54F8"/>
    <w:pPr>
      <w:spacing w:after="0" w:line="240" w:lineRule="auto"/>
    </w:pPr>
    <w:rPr>
      <w:rFonts w:ascii="Times New Roman" w:eastAsia="Calibri" w:hAnsi="Times New Roman" w:cs="Times New Roman"/>
      <w:sz w:val="20"/>
      <w:szCs w:val="20"/>
    </w:rPr>
  </w:style>
  <w:style w:type="character" w:customStyle="1" w:styleId="a5">
    <w:name w:val="Текст сноски Знак"/>
    <w:aliases w:val="-++ Знак Знак1,-++ Знак2,Стиль текста сноски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спи Знак"/>
    <w:basedOn w:val="a0"/>
    <w:link w:val="a4"/>
    <w:rsid w:val="00BC54F8"/>
    <w:rPr>
      <w:rFonts w:ascii="Times New Roman" w:eastAsia="Calibri" w:hAnsi="Times New Roman" w:cs="Times New Roman"/>
      <w:sz w:val="20"/>
      <w:szCs w:val="20"/>
    </w:rPr>
  </w:style>
  <w:style w:type="paragraph" w:styleId="a6">
    <w:name w:val="Body Text Indent"/>
    <w:basedOn w:val="a"/>
    <w:link w:val="2"/>
    <w:rsid w:val="00BC54F8"/>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uiPriority w:val="99"/>
    <w:semiHidden/>
    <w:rsid w:val="00BC54F8"/>
  </w:style>
  <w:style w:type="character" w:customStyle="1" w:styleId="2">
    <w:name w:val="Основной текст с отступом Знак2"/>
    <w:link w:val="a6"/>
    <w:locked/>
    <w:rsid w:val="00BC54F8"/>
    <w:rPr>
      <w:rFonts w:ascii="Calibri" w:eastAsia="Times New Roman" w:hAnsi="Calibri" w:cs="Times New Roman"/>
    </w:rPr>
  </w:style>
  <w:style w:type="character" w:styleId="a8">
    <w:name w:val="Hyperlink"/>
    <w:rsid w:val="00BC54F8"/>
    <w:rPr>
      <w:color w:val="0000FF"/>
      <w:u w:val="single"/>
    </w:rPr>
  </w:style>
  <w:style w:type="character" w:customStyle="1" w:styleId="4">
    <w:name w:val="Основной текст (4)_"/>
    <w:link w:val="40"/>
    <w:locked/>
    <w:rsid w:val="00BC54F8"/>
    <w:rPr>
      <w:b/>
      <w:sz w:val="26"/>
      <w:shd w:val="clear" w:color="auto" w:fill="FFFFFF"/>
    </w:rPr>
  </w:style>
  <w:style w:type="paragraph" w:customStyle="1" w:styleId="40">
    <w:name w:val="Основной текст (4)"/>
    <w:basedOn w:val="a"/>
    <w:link w:val="4"/>
    <w:rsid w:val="00BC54F8"/>
    <w:pPr>
      <w:widowControl w:val="0"/>
      <w:shd w:val="clear" w:color="auto" w:fill="FFFFFF"/>
      <w:spacing w:before="5760" w:after="0" w:line="240" w:lineRule="atLeast"/>
      <w:ind w:hanging="2240"/>
      <w:jc w:val="center"/>
    </w:pPr>
    <w:rPr>
      <w:b/>
      <w:sz w:val="26"/>
      <w:shd w:val="clear" w:color="auto" w:fill="FFFFFF"/>
    </w:rPr>
  </w:style>
  <w:style w:type="paragraph" w:customStyle="1" w:styleId="3">
    <w:name w:val="Основной текст3"/>
    <w:basedOn w:val="a"/>
    <w:rsid w:val="00BC54F8"/>
    <w:pPr>
      <w:widowControl w:val="0"/>
      <w:shd w:val="clear" w:color="auto" w:fill="FFFFFF"/>
      <w:spacing w:after="0" w:line="322" w:lineRule="exact"/>
      <w:jc w:val="center"/>
    </w:pPr>
    <w:rPr>
      <w:rFonts w:ascii="Times New Roman" w:eastAsia="Times New Roman" w:hAnsi="Times New Roman" w:cs="Times New Roman"/>
      <w:sz w:val="26"/>
      <w:szCs w:val="26"/>
    </w:rPr>
  </w:style>
  <w:style w:type="paragraph" w:customStyle="1" w:styleId="41">
    <w:name w:val="Основной текст4"/>
    <w:basedOn w:val="a"/>
    <w:rsid w:val="00BC54F8"/>
    <w:pPr>
      <w:shd w:val="clear" w:color="auto" w:fill="FFFFFF"/>
      <w:spacing w:after="0" w:line="278" w:lineRule="exact"/>
      <w:jc w:val="both"/>
    </w:pPr>
    <w:rPr>
      <w:rFonts w:ascii="Times New Roman" w:eastAsia="Times New Roman" w:hAnsi="Times New Roman" w:cs="Times New Roman"/>
      <w:color w:val="000000"/>
      <w:sz w:val="23"/>
      <w:szCs w:val="23"/>
      <w:lang w:val="uz-Cyrl-UZ"/>
    </w:rPr>
  </w:style>
  <w:style w:type="paragraph" w:styleId="a9">
    <w:name w:val="endnote text"/>
    <w:basedOn w:val="a"/>
    <w:link w:val="1"/>
    <w:rsid w:val="00BC54F8"/>
    <w:pPr>
      <w:spacing w:after="0" w:line="240" w:lineRule="auto"/>
    </w:pPr>
    <w:rPr>
      <w:rFonts w:ascii="Calibri" w:eastAsia="Times New Roman" w:hAnsi="Calibri" w:cs="Times New Roman"/>
      <w:sz w:val="20"/>
      <w:szCs w:val="20"/>
    </w:rPr>
  </w:style>
  <w:style w:type="character" w:customStyle="1" w:styleId="aa">
    <w:name w:val="Текст концевой сноски Знак"/>
    <w:basedOn w:val="a0"/>
    <w:link w:val="a9"/>
    <w:uiPriority w:val="99"/>
    <w:semiHidden/>
    <w:rsid w:val="00BC54F8"/>
    <w:rPr>
      <w:sz w:val="20"/>
      <w:szCs w:val="20"/>
    </w:rPr>
  </w:style>
  <w:style w:type="character" w:customStyle="1" w:styleId="1">
    <w:name w:val="Текст концевой сноски Знак1"/>
    <w:link w:val="a9"/>
    <w:locked/>
    <w:rsid w:val="00BC54F8"/>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z" TargetMode="External"/><Relationship Id="rId3" Type="http://schemas.openxmlformats.org/officeDocument/2006/relationships/settings" Target="settings.xml"/><Relationship Id="rId7" Type="http://schemas.openxmlformats.org/officeDocument/2006/relationships/hyperlink" Target="http://www.nimfogo.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yonet.uz" TargetMode="External"/><Relationship Id="rId11" Type="http://schemas.openxmlformats.org/officeDocument/2006/relationships/fontTable" Target="fontTable.xml"/><Relationship Id="rId5" Type="http://schemas.openxmlformats.org/officeDocument/2006/relationships/hyperlink" Target="http://www.press-service.uz" TargetMode="External"/><Relationship Id="rId10" Type="http://schemas.openxmlformats.org/officeDocument/2006/relationships/hyperlink" Target="http://www.yoshlarittifoqi.uz" TargetMode="External"/><Relationship Id="rId4" Type="http://schemas.openxmlformats.org/officeDocument/2006/relationships/webSettings" Target="webSettings.xml"/><Relationship Id="rId9" Type="http://schemas.openxmlformats.org/officeDocument/2006/relationships/hyperlink" Target="http://press.natli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0</DocSecurity>
  <Lines>45</Lines>
  <Paragraphs>12</Paragraphs>
  <ScaleCrop>false</ScaleCrop>
  <Company>Reanimator Extreme Edition</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2020-01-10T13:24:00Z</dcterms:created>
  <dcterms:modified xsi:type="dcterms:W3CDTF">2020-01-10T13:24:00Z</dcterms:modified>
</cp:coreProperties>
</file>